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1350E" w14:textId="77777777" w:rsidR="00ED4964" w:rsidRDefault="00ED4964" w:rsidP="00802D24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0E607" w14:textId="1A78DFF4" w:rsidR="00FC4B74" w:rsidRPr="00A87866" w:rsidRDefault="00FC4B74" w:rsidP="008B6547">
      <w:pPr>
        <w:jc w:val="center"/>
        <w:rPr>
          <w:rFonts w:ascii="Trebuchet MS" w:hAnsi="Trebuchet MS" w:cs="Arial"/>
          <w:b/>
          <w:sz w:val="28"/>
          <w:szCs w:val="28"/>
        </w:rPr>
      </w:pPr>
      <w:r w:rsidRPr="00A87866">
        <w:rPr>
          <w:rFonts w:ascii="Trebuchet MS" w:hAnsi="Trebuchet MS" w:cs="Arial"/>
          <w:b/>
          <w:sz w:val="28"/>
          <w:szCs w:val="28"/>
        </w:rPr>
        <w:t xml:space="preserve">GARA PER LA FORNITURA </w:t>
      </w:r>
      <w:r w:rsidRPr="00E42FA8">
        <w:rPr>
          <w:rFonts w:ascii="Trebuchet MS" w:hAnsi="Trebuchet MS" w:cs="Arial"/>
          <w:b/>
          <w:sz w:val="28"/>
          <w:szCs w:val="28"/>
        </w:rPr>
        <w:t>DI APPARE</w:t>
      </w:r>
      <w:r w:rsidR="00067D45">
        <w:rPr>
          <w:rFonts w:ascii="Trebuchet MS" w:hAnsi="Trebuchet MS" w:cs="Arial"/>
          <w:b/>
          <w:sz w:val="28"/>
          <w:szCs w:val="28"/>
        </w:rPr>
        <w:t>CCHIATURE DI</w:t>
      </w:r>
      <w:r w:rsidR="007C7021">
        <w:rPr>
          <w:rFonts w:ascii="Trebuchet MS" w:hAnsi="Trebuchet MS" w:cs="Arial"/>
          <w:b/>
          <w:sz w:val="28"/>
          <w:szCs w:val="28"/>
        </w:rPr>
        <w:t xml:space="preserve"> </w:t>
      </w:r>
      <w:r w:rsidR="0026202C">
        <w:rPr>
          <w:rFonts w:ascii="Trebuchet MS" w:hAnsi="Trebuchet MS" w:cs="Arial"/>
          <w:b/>
          <w:sz w:val="28"/>
          <w:szCs w:val="28"/>
        </w:rPr>
        <w:t xml:space="preserve">APPARECCHIATURE DI RADIOLOGIA – ORTOPANTOMOGRAFI </w:t>
      </w:r>
      <w:proofErr w:type="gramStart"/>
      <w:r w:rsidR="0026202C">
        <w:rPr>
          <w:rFonts w:ascii="Trebuchet MS" w:hAnsi="Trebuchet MS" w:cs="Arial"/>
          <w:b/>
          <w:sz w:val="28"/>
          <w:szCs w:val="28"/>
        </w:rPr>
        <w:t xml:space="preserve">E </w:t>
      </w:r>
      <w:r w:rsidR="007C7021">
        <w:rPr>
          <w:rFonts w:ascii="Trebuchet MS" w:hAnsi="Trebuchet MS" w:cs="Arial"/>
          <w:b/>
          <w:sz w:val="28"/>
          <w:szCs w:val="28"/>
        </w:rPr>
        <w:t xml:space="preserve"> M</w:t>
      </w:r>
      <w:r w:rsidR="0026202C">
        <w:rPr>
          <w:rFonts w:ascii="Trebuchet MS" w:hAnsi="Trebuchet MS" w:cs="Arial"/>
          <w:b/>
          <w:sz w:val="28"/>
          <w:szCs w:val="28"/>
        </w:rPr>
        <w:t>OC</w:t>
      </w:r>
      <w:proofErr w:type="gramEnd"/>
      <w:r w:rsidRPr="00E42FA8">
        <w:rPr>
          <w:rFonts w:ascii="Trebuchet MS" w:hAnsi="Trebuchet MS" w:cs="Arial"/>
          <w:b/>
          <w:sz w:val="28"/>
          <w:szCs w:val="28"/>
        </w:rPr>
        <w:t>, DISPOSITIVI OPZIONALI, SERVIZI CONNESSI E OPZIONALI, PER LE PUBBLICHE AMMINISTRAZIONI</w:t>
      </w:r>
    </w:p>
    <w:p w14:paraId="6B9D20BE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bookmarkStart w:id="0" w:name="_GoBack"/>
      <w:bookmarkEnd w:id="0"/>
    </w:p>
    <w:p w14:paraId="05FDFDE1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C016718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CDCF310" w14:textId="77777777" w:rsidR="00735A27" w:rsidRDefault="00735A27" w:rsidP="00ED4964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DOCUMENTO DI CONSULTAZIONE DEL MERCATO</w:t>
      </w:r>
    </w:p>
    <w:p w14:paraId="234BF6A8" w14:textId="77777777" w:rsidR="00E82B8D" w:rsidRDefault="00E82B8D" w:rsidP="00ED4964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573ECF0B" w14:textId="19AF7417" w:rsidR="00E82B8D" w:rsidRDefault="00E82B8D" w:rsidP="00ED4964">
      <w:pPr>
        <w:spacing w:line="276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 xml:space="preserve">Appendice </w:t>
      </w:r>
      <w:r w:rsidR="00540C20">
        <w:rPr>
          <w:rFonts w:asciiTheme="minorHAnsi" w:hAnsiTheme="minorHAnsi"/>
          <w:b/>
          <w:caps/>
          <w:sz w:val="32"/>
          <w:szCs w:val="32"/>
        </w:rPr>
        <w:t>3</w:t>
      </w:r>
    </w:p>
    <w:p w14:paraId="2B1F3F84" w14:textId="77777777" w:rsidR="00510744" w:rsidRPr="00E82B8D" w:rsidRDefault="00510744" w:rsidP="00510744">
      <w:pPr>
        <w:spacing w:line="276" w:lineRule="auto"/>
        <w:jc w:val="center"/>
        <w:rPr>
          <w:rFonts w:asciiTheme="minorHAnsi" w:hAnsiTheme="minorHAnsi" w:cs="Arial"/>
          <w:b/>
          <w:bCs/>
          <w:caps/>
          <w:sz w:val="20"/>
          <w:szCs w:val="20"/>
        </w:rPr>
      </w:pPr>
      <w:r w:rsidRPr="00E82B8D">
        <w:rPr>
          <w:rFonts w:asciiTheme="minorHAnsi" w:hAnsiTheme="minorHAnsi"/>
          <w:caps/>
          <w:sz w:val="20"/>
          <w:szCs w:val="20"/>
        </w:rPr>
        <w:t>al</w:t>
      </w:r>
    </w:p>
    <w:p w14:paraId="68D4738E" w14:textId="77777777" w:rsidR="00510744" w:rsidRDefault="00510744" w:rsidP="00510744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QUESTIONARIO TECNICO</w:t>
      </w:r>
    </w:p>
    <w:p w14:paraId="7571D5AD" w14:textId="77777777" w:rsidR="00510744" w:rsidRDefault="00510744" w:rsidP="00ED4964">
      <w:pPr>
        <w:spacing w:line="276" w:lineRule="auto"/>
        <w:jc w:val="center"/>
        <w:rPr>
          <w:rFonts w:asciiTheme="minorHAnsi" w:hAnsiTheme="minorHAnsi"/>
          <w:b/>
          <w:caps/>
          <w:sz w:val="32"/>
          <w:szCs w:val="32"/>
        </w:rPr>
      </w:pPr>
    </w:p>
    <w:p w14:paraId="39620F2A" w14:textId="77777777" w:rsidR="00510744" w:rsidRDefault="00510744" w:rsidP="00ED4964">
      <w:pPr>
        <w:spacing w:line="276" w:lineRule="auto"/>
        <w:jc w:val="center"/>
        <w:rPr>
          <w:rFonts w:asciiTheme="minorHAnsi" w:hAnsiTheme="minorHAnsi"/>
          <w:b/>
          <w:caps/>
          <w:sz w:val="32"/>
          <w:szCs w:val="32"/>
        </w:rPr>
      </w:pPr>
    </w:p>
    <w:p w14:paraId="6C6722E1" w14:textId="5818075B" w:rsidR="00E82B8D" w:rsidRPr="00E82B8D" w:rsidRDefault="00540C20" w:rsidP="00ED4964">
      <w:pPr>
        <w:spacing w:line="276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MOC</w:t>
      </w:r>
    </w:p>
    <w:p w14:paraId="344259EF" w14:textId="77777777" w:rsidR="00E82B8D" w:rsidRDefault="00E82B8D" w:rsidP="00ED4964">
      <w:pPr>
        <w:spacing w:line="276" w:lineRule="auto"/>
        <w:jc w:val="center"/>
        <w:rPr>
          <w:rFonts w:asciiTheme="minorHAnsi" w:hAnsiTheme="minorHAnsi"/>
          <w:caps/>
          <w:sz w:val="32"/>
          <w:szCs w:val="32"/>
        </w:rPr>
      </w:pPr>
    </w:p>
    <w:p w14:paraId="08788B84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8D055F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13CCC1" w14:textId="77777777" w:rsidR="00CD5703" w:rsidRDefault="00CD5703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2C748" w14:textId="77777777" w:rsidR="00CD5703" w:rsidRDefault="00CD5703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DC3CD5A" w14:textId="77777777" w:rsidR="00CD5703" w:rsidRDefault="00CD5703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BA9D860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DEBD2E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50C738B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B94948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43D01F4" w14:textId="77777777" w:rsidR="00ED4964" w:rsidRDefault="00ED4964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380F3AF" w14:textId="46A7863F" w:rsidR="00735A27" w:rsidRP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 w:rsidR="00561A7D"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</w:t>
      </w:r>
      <w:r w:rsidR="003A43FB">
        <w:rPr>
          <w:rFonts w:asciiTheme="minorHAnsi" w:hAnsiTheme="minorHAnsi" w:cs="Arial"/>
          <w:b/>
          <w:bCs/>
          <w:i/>
          <w:sz w:val="20"/>
          <w:szCs w:val="20"/>
        </w:rPr>
        <w:t xml:space="preserve"> PEC</w:t>
      </w:r>
      <w:r w:rsidR="00561A7D">
        <w:rPr>
          <w:rFonts w:asciiTheme="minorHAnsi" w:hAnsiTheme="minorHAnsi" w:cs="Arial"/>
          <w:b/>
          <w:bCs/>
          <w:i/>
          <w:sz w:val="20"/>
          <w:szCs w:val="20"/>
        </w:rPr>
        <w:t>:</w:t>
      </w:r>
    </w:p>
    <w:p w14:paraId="65117F20" w14:textId="77777777" w:rsidR="00561A7D" w:rsidRDefault="00561A7D" w:rsidP="00B3679D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D62FB32" w14:textId="77777777" w:rsidR="00067D45" w:rsidRPr="0002655B" w:rsidRDefault="00882FDF" w:rsidP="00067D45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0"/>
        </w:rPr>
      </w:pPr>
      <w:hyperlink r:id="rId8" w:history="1">
        <w:r w:rsidR="00067D45" w:rsidRPr="0002655B">
          <w:rPr>
            <w:rStyle w:val="Collegamentoipertestuale"/>
            <w:rFonts w:ascii="Calibri" w:hAnsi="Calibri"/>
            <w:b/>
            <w:i/>
            <w:sz w:val="22"/>
          </w:rPr>
          <w:t>dsbsconsip@postacert.consip.it</w:t>
        </w:r>
      </w:hyperlink>
    </w:p>
    <w:p w14:paraId="2E24CA5E" w14:textId="77777777" w:rsidR="003A43FB" w:rsidRPr="003A43FB" w:rsidRDefault="003A43FB" w:rsidP="00B3679D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CE0FB30" w14:textId="77777777" w:rsidR="00735A27" w:rsidRPr="003A43FB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11187C" w14:textId="77777777" w:rsidR="00735A27" w:rsidRPr="003A43FB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0E521CA" w14:textId="77777777" w:rsidR="00735A27" w:rsidRPr="003A43FB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83839E9" w14:textId="77777777" w:rsidR="00735A27" w:rsidRPr="003A43FB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1715E5E" w14:textId="253E4352" w:rsidR="00ED4964" w:rsidRPr="003A43FB" w:rsidRDefault="00B40059" w:rsidP="00B40059">
      <w:pPr>
        <w:rPr>
          <w:rFonts w:asciiTheme="minorHAnsi" w:hAnsiTheme="minorHAnsi" w:cs="Arial"/>
          <w:b/>
          <w:bCs/>
          <w:sz w:val="20"/>
          <w:szCs w:val="20"/>
        </w:rPr>
      </w:pPr>
      <w:r w:rsidRPr="003A43FB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43FAC706" w14:textId="6F9A502E" w:rsidR="00FC4B74" w:rsidRPr="00FC4B74" w:rsidRDefault="00FC4B74" w:rsidP="00FC4B74">
      <w:pPr>
        <w:jc w:val="center"/>
        <w:rPr>
          <w:rFonts w:ascii="Calibri" w:hAnsi="Calibri" w:cs="Arial"/>
          <w:bCs/>
          <w:i/>
          <w:sz w:val="28"/>
          <w:szCs w:val="28"/>
        </w:rPr>
      </w:pPr>
      <w:r w:rsidRPr="00FC4B74">
        <w:rPr>
          <w:rFonts w:ascii="Calibri" w:hAnsi="Calibri" w:cs="Arial"/>
          <w:b/>
          <w:bCs/>
          <w:i/>
          <w:sz w:val="28"/>
          <w:szCs w:val="28"/>
        </w:rPr>
        <w:lastRenderedPageBreak/>
        <w:t xml:space="preserve">Appendice </w:t>
      </w:r>
      <w:r w:rsidR="00540C20">
        <w:rPr>
          <w:rFonts w:ascii="Calibri" w:hAnsi="Calibri" w:cs="Arial"/>
          <w:b/>
          <w:bCs/>
          <w:i/>
          <w:sz w:val="28"/>
          <w:szCs w:val="28"/>
        </w:rPr>
        <w:t>3</w:t>
      </w:r>
    </w:p>
    <w:p w14:paraId="1B8F6DED" w14:textId="4DA9E664" w:rsidR="00FC4B74" w:rsidRPr="002E46C8" w:rsidRDefault="00540C20" w:rsidP="00FC4B74">
      <w:pPr>
        <w:jc w:val="center"/>
        <w:rPr>
          <w:rFonts w:ascii="Calibri" w:hAnsi="Calibri" w:cs="Arial"/>
          <w:bCs/>
          <w:i/>
          <w:sz w:val="40"/>
          <w:szCs w:val="40"/>
        </w:rPr>
      </w:pPr>
      <w:r>
        <w:rPr>
          <w:rFonts w:ascii="Calibri" w:hAnsi="Calibri" w:cs="Arial"/>
          <w:b/>
          <w:bCs/>
          <w:i/>
          <w:sz w:val="40"/>
          <w:szCs w:val="40"/>
          <w:u w:val="single"/>
        </w:rPr>
        <w:t>MOC</w:t>
      </w:r>
    </w:p>
    <w:p w14:paraId="0695D917" w14:textId="77777777" w:rsidR="00FC4B74" w:rsidRPr="000A1332" w:rsidRDefault="00FC4B74" w:rsidP="00FC4B74">
      <w:pPr>
        <w:jc w:val="both"/>
        <w:rPr>
          <w:rFonts w:ascii="Calibri" w:hAnsi="Calibri" w:cs="Arial"/>
          <w:bCs/>
          <w:i/>
          <w:color w:val="FF0000"/>
          <w:sz w:val="20"/>
          <w:szCs w:val="20"/>
        </w:rPr>
      </w:pPr>
    </w:p>
    <w:p w14:paraId="1EA164C2" w14:textId="77777777" w:rsidR="00FC4B74" w:rsidRDefault="00FC4B74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7D641173" w14:textId="52463095" w:rsidR="00FC4B74" w:rsidRPr="00FC4B74" w:rsidRDefault="00FC4B74" w:rsidP="00CB382E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206AEB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FC4B74">
        <w:rPr>
          <w:rFonts w:ascii="Calibri" w:hAnsi="Calibri" w:cs="Arial"/>
          <w:b/>
          <w:i/>
          <w:iCs/>
          <w:sz w:val="20"/>
          <w:szCs w:val="20"/>
          <w:u w:val="single"/>
        </w:rPr>
        <w:t>caratteristiche tecniche minime</w:t>
      </w:r>
      <w:r w:rsidRPr="00206AEB">
        <w:rPr>
          <w:rFonts w:ascii="Calibri" w:hAnsi="Calibri" w:cs="Arial"/>
          <w:i/>
          <w:iCs/>
          <w:sz w:val="20"/>
          <w:szCs w:val="20"/>
        </w:rPr>
        <w:t xml:space="preserve"> previste nella precedente edizione di gara</w:t>
      </w:r>
      <w:r w:rsidR="00067D45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206AEB">
        <w:rPr>
          <w:rFonts w:ascii="Calibri" w:hAnsi="Calibri" w:cs="Arial"/>
          <w:i/>
          <w:iCs/>
          <w:sz w:val="20"/>
          <w:szCs w:val="20"/>
        </w:rPr>
        <w:t xml:space="preserve">ritenete obsolete? </w:t>
      </w:r>
      <w:r w:rsidR="00BD5492">
        <w:rPr>
          <w:rFonts w:ascii="Calibri" w:hAnsi="Calibri" w:cs="Arial"/>
          <w:i/>
          <w:iCs/>
          <w:sz w:val="20"/>
          <w:szCs w:val="20"/>
        </w:rPr>
        <w:t xml:space="preserve">In caso affermativo </w:t>
      </w:r>
      <w:r w:rsidR="00BD5492" w:rsidRPr="00206AEB">
        <w:rPr>
          <w:rFonts w:ascii="Calibri" w:hAnsi="Calibri" w:cs="Arial"/>
          <w:i/>
          <w:iCs/>
          <w:sz w:val="20"/>
          <w:szCs w:val="20"/>
        </w:rPr>
        <w:t>indicare nello spazio le relative motivazioni.</w:t>
      </w:r>
    </w:p>
    <w:p w14:paraId="271B41BD" w14:textId="77777777" w:rsidR="00FC4B74" w:rsidRDefault="00FC4B74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tbl>
      <w:tblPr>
        <w:tblW w:w="85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5104"/>
        <w:gridCol w:w="1134"/>
        <w:gridCol w:w="1843"/>
      </w:tblGrid>
      <w:tr w:rsidR="00E01A9B" w:rsidRPr="00BD5492" w14:paraId="76BBAD6A" w14:textId="7FF84F64" w:rsidTr="0089732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7C882D3" w14:textId="77777777" w:rsidR="00E01A9B" w:rsidRPr="00E24369" w:rsidRDefault="00E01A9B" w:rsidP="00E01A9B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BDD6013" w14:textId="38C990E5" w:rsidR="00E01A9B" w:rsidRPr="00E24369" w:rsidRDefault="00E01A9B" w:rsidP="00E01A9B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2436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Caratteristica minima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6FFC746" w14:textId="77777777" w:rsidR="00E01A9B" w:rsidRDefault="00E01A9B" w:rsidP="00E01A9B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2436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Obsoleta</w:t>
            </w:r>
          </w:p>
          <w:p w14:paraId="0D832297" w14:textId="6D8C8E2F" w:rsidR="00E01A9B" w:rsidRPr="00E24369" w:rsidRDefault="00E01A9B" w:rsidP="00E01A9B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40AB60C" w14:textId="25D10B81" w:rsidR="00E01A9B" w:rsidRPr="00E24369" w:rsidRDefault="00E01A9B" w:rsidP="00E01A9B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CB382E" w:rsidRPr="00BD5492" w14:paraId="16212B14" w14:textId="59F6DAFA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4A512C8" w14:textId="190E5039" w:rsidR="00CB382E" w:rsidRPr="00294D05" w:rsidRDefault="00CB382E" w:rsidP="00CB382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8F8A6BC" w14:textId="603AC20E" w:rsidR="00CB382E" w:rsidRPr="00294D05" w:rsidRDefault="0039270A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39270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Caratteristiche generali – Requisiti fisici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10C1252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E3B82F5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B382E" w:rsidRPr="00807A42" w14:paraId="377FC746" w14:textId="7C1BDE8C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769B" w14:textId="53431AE2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5B43" w14:textId="78861A87" w:rsidR="00CB382E" w:rsidRPr="00081CF3" w:rsidRDefault="0039270A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081CF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Metodica</w:t>
            </w:r>
            <w:proofErr w:type="spellEnd"/>
            <w:r w:rsidRPr="00081CF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DEXA - Dual Energy X-ray Absorptiometry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17B9" w14:textId="77777777" w:rsidR="00CB382E" w:rsidRPr="0039270A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9047" w14:textId="77777777" w:rsidR="00CB382E" w:rsidRPr="0039270A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CB382E" w:rsidRPr="00BD5492" w14:paraId="47F70E10" w14:textId="25ECD188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9C17" w14:textId="164D7724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892B" w14:textId="1E35C3EA" w:rsidR="00CB382E" w:rsidRPr="0039270A" w:rsidRDefault="0039270A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270A">
              <w:rPr>
                <w:rFonts w:asciiTheme="minorHAnsi" w:hAnsiTheme="minorHAnsi" w:cstheme="minorHAnsi"/>
                <w:sz w:val="20"/>
                <w:szCs w:val="20"/>
              </w:rPr>
              <w:t xml:space="preserve">Finestra di scansione </w:t>
            </w:r>
            <w:proofErr w:type="spellStart"/>
            <w:r w:rsidRPr="0039270A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39270A">
              <w:rPr>
                <w:rFonts w:asciiTheme="minorHAnsi" w:hAnsiTheme="minorHAnsi" w:cstheme="minorHAnsi"/>
                <w:sz w:val="20"/>
                <w:szCs w:val="20"/>
              </w:rPr>
              <w:t xml:space="preserve"> (larghezza x lunghezza) ≥ 10.800 cm</w:t>
            </w:r>
            <w:r w:rsidRPr="008938E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BBEC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0ACD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0B345B06" w14:textId="6CBE1D62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1F4D" w14:textId="2963AD0D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54AD" w14:textId="66FDF971" w:rsidR="00CB382E" w:rsidRPr="00AE3058" w:rsidRDefault="0039270A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270A">
              <w:rPr>
                <w:rFonts w:asciiTheme="minorHAnsi" w:hAnsiTheme="minorHAnsi" w:cstheme="minorHAnsi"/>
                <w:sz w:val="20"/>
                <w:szCs w:val="20"/>
              </w:rPr>
              <w:t>Sistema di centratura del paziente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2577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1A4F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4E502D19" w14:textId="6B501D24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D1F6" w14:textId="070C0F9E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B77D" w14:textId="07B1900E" w:rsidR="00CB382E" w:rsidRPr="00AE3058" w:rsidRDefault="0039270A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270A">
              <w:rPr>
                <w:rFonts w:asciiTheme="minorHAnsi" w:hAnsiTheme="minorHAnsi" w:cstheme="minorHAnsi"/>
                <w:sz w:val="20"/>
                <w:szCs w:val="20"/>
              </w:rPr>
              <w:t xml:space="preserve">Precisione: coefficiente di variazione (C.V.) in vivo sulla </w:t>
            </w:r>
            <w:r w:rsidR="008938E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9270A">
              <w:rPr>
                <w:rFonts w:asciiTheme="minorHAnsi" w:hAnsiTheme="minorHAnsi" w:cstheme="minorHAnsi"/>
                <w:sz w:val="20"/>
                <w:szCs w:val="20"/>
              </w:rPr>
              <w:t>cansione della colonna ≤ 1%</w:t>
            </w:r>
            <w:r w:rsidR="00893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9270A">
              <w:rPr>
                <w:rFonts w:asciiTheme="minorHAnsi" w:hAnsiTheme="minorHAnsi" w:cstheme="minorHAnsi"/>
                <w:sz w:val="20"/>
                <w:szCs w:val="20"/>
              </w:rPr>
              <w:t xml:space="preserve">C.V. / 3 </w:t>
            </w:r>
            <w:proofErr w:type="spellStart"/>
            <w:r w:rsidRPr="0039270A">
              <w:rPr>
                <w:rFonts w:asciiTheme="minorHAnsi" w:hAnsiTheme="minorHAnsi" w:cstheme="minorHAnsi"/>
                <w:sz w:val="20"/>
                <w:szCs w:val="20"/>
              </w:rPr>
              <w:t>mRem</w:t>
            </w:r>
            <w:proofErr w:type="spellEnd"/>
            <w:r w:rsidRPr="003927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7A42">
              <w:rPr>
                <w:rFonts w:ascii="Trebuchet MS" w:eastAsia="Trebuchet MS" w:hAnsi="Trebuchet MS"/>
                <w:color w:val="000000"/>
                <w:sz w:val="20"/>
              </w:rPr>
              <w:t>(30 µ</w:t>
            </w:r>
            <w:proofErr w:type="spellStart"/>
            <w:r w:rsidR="00807A42">
              <w:rPr>
                <w:rFonts w:ascii="Trebuchet MS" w:eastAsia="Trebuchet MS" w:hAnsi="Trebuchet MS"/>
                <w:color w:val="000000"/>
                <w:sz w:val="20"/>
              </w:rPr>
              <w:t>Sv</w:t>
            </w:r>
            <w:proofErr w:type="spellEnd"/>
            <w:r w:rsidR="00807A42">
              <w:rPr>
                <w:rFonts w:ascii="Trebuchet MS" w:eastAsia="Trebuchet MS" w:hAnsi="Trebuchet MS"/>
                <w:color w:val="000000"/>
                <w:sz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34D2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E31D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2655CF08" w14:textId="3467C540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72DD" w14:textId="49AAAE45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E721" w14:textId="1A37BAFC" w:rsidR="00CB382E" w:rsidRPr="00AE3058" w:rsidRDefault="0039270A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270A">
              <w:rPr>
                <w:rFonts w:asciiTheme="minorHAnsi" w:hAnsiTheme="minorHAnsi" w:cstheme="minorHAnsi"/>
                <w:sz w:val="20"/>
                <w:szCs w:val="20"/>
              </w:rPr>
              <w:t xml:space="preserve">Massimo peso del paziente sopportabile dal tavolo </w:t>
            </w:r>
            <w:proofErr w:type="spellStart"/>
            <w:r w:rsidRPr="0039270A">
              <w:rPr>
                <w:rFonts w:asciiTheme="minorHAnsi" w:hAnsiTheme="minorHAnsi" w:cstheme="minorHAnsi"/>
                <w:sz w:val="20"/>
                <w:szCs w:val="20"/>
              </w:rPr>
              <w:t>portapaziente</w:t>
            </w:r>
            <w:proofErr w:type="spellEnd"/>
            <w:r w:rsidRPr="0039270A">
              <w:rPr>
                <w:rFonts w:asciiTheme="minorHAnsi" w:hAnsiTheme="minorHAnsi" w:cstheme="minorHAnsi"/>
                <w:sz w:val="20"/>
                <w:szCs w:val="20"/>
              </w:rPr>
              <w:t xml:space="preserve"> e scansionabile dal </w:t>
            </w:r>
            <w:proofErr w:type="spellStart"/>
            <w:r w:rsidRPr="0039270A">
              <w:rPr>
                <w:rFonts w:asciiTheme="minorHAnsi" w:hAnsiTheme="minorHAnsi" w:cstheme="minorHAnsi"/>
                <w:sz w:val="20"/>
                <w:szCs w:val="20"/>
              </w:rPr>
              <w:t>Sw</w:t>
            </w:r>
            <w:proofErr w:type="spellEnd"/>
            <w:r w:rsidR="00893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9270A">
              <w:rPr>
                <w:rFonts w:asciiTheme="minorHAnsi" w:hAnsiTheme="minorHAnsi" w:cstheme="minorHAnsi"/>
                <w:sz w:val="20"/>
                <w:szCs w:val="20"/>
              </w:rPr>
              <w:t>≥ 150 kg</w:t>
            </w:r>
            <w:r w:rsidR="00893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3414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E984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6624F7C0" w14:textId="00392873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CD6" w14:textId="02079374" w:rsidR="00CB382E" w:rsidRPr="00AE3058" w:rsidRDefault="002549E9" w:rsidP="00CB382E">
            <w:pPr>
              <w:jc w:val="center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 w:rsidRPr="002549E9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2B11" w14:textId="33A8EF85" w:rsidR="00CB382E" w:rsidRPr="0039270A" w:rsidRDefault="0039270A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270A">
              <w:rPr>
                <w:rFonts w:asciiTheme="minorHAnsi" w:hAnsiTheme="minorHAnsi" w:cstheme="minorHAnsi"/>
                <w:sz w:val="20"/>
                <w:szCs w:val="20"/>
              </w:rPr>
              <w:t>Spazio libero tra la superficie del lettino e il braccio ≥ 40 cm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F7AF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7FCC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75E4E64E" w14:textId="59DCE431" w:rsidTr="002549E9">
        <w:trPr>
          <w:trHeight w:val="28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903918E" w14:textId="3D0F1649" w:rsidR="00CB382E" w:rsidRPr="00294D05" w:rsidRDefault="00CB382E" w:rsidP="00CB382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32AA410" w14:textId="1A5B6EAD" w:rsidR="00CB382E" w:rsidRPr="00294D05" w:rsidRDefault="0039270A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39270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Parametri visualizzati/calcolati dal sistema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0B5A469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A2B117B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45D704D8" w14:textId="314A61D1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CA85" w14:textId="0A009CF8" w:rsidR="00CB382E" w:rsidRPr="00AE3058" w:rsidRDefault="00DF64D4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3F23" w14:textId="2B70B26C" w:rsidR="00CB382E" w:rsidRPr="008938E6" w:rsidRDefault="0039270A" w:rsidP="008938E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8E6">
              <w:rPr>
                <w:rFonts w:asciiTheme="minorHAnsi" w:hAnsiTheme="minorHAnsi" w:cstheme="minorHAnsi"/>
                <w:sz w:val="20"/>
                <w:szCs w:val="20"/>
              </w:rPr>
              <w:t xml:space="preserve">BMC (contenuto minerale osseo) per ogni distretto </w:t>
            </w:r>
            <w:r w:rsidR="008938E6" w:rsidRPr="008938E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938E6">
              <w:rPr>
                <w:rFonts w:asciiTheme="minorHAnsi" w:hAnsiTheme="minorHAnsi" w:cstheme="minorHAnsi"/>
                <w:sz w:val="20"/>
                <w:szCs w:val="20"/>
              </w:rPr>
              <w:t>cansionabile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3A26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695E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81CF3" w:rsidRPr="00BD5492" w14:paraId="42652FCF" w14:textId="04B1F7D8" w:rsidTr="00CE53F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D921" w14:textId="5E1439E9" w:rsidR="00081CF3" w:rsidRPr="00AE3058" w:rsidRDefault="00DF64D4" w:rsidP="00081C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B838" w14:textId="3FA5C309" w:rsidR="00081CF3" w:rsidRPr="00004E0C" w:rsidRDefault="00081CF3" w:rsidP="008938E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4E0C">
              <w:rPr>
                <w:rFonts w:asciiTheme="minorHAnsi" w:hAnsiTheme="minorHAnsi" w:cstheme="minorHAnsi"/>
                <w:sz w:val="20"/>
                <w:szCs w:val="20"/>
              </w:rPr>
              <w:t>Area di scansione per ogni distretto scansionabile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BBFD" w14:textId="77777777" w:rsidR="00081CF3" w:rsidRPr="00AE3058" w:rsidRDefault="00081CF3" w:rsidP="00081CF3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D1E4" w14:textId="77777777" w:rsidR="00081CF3" w:rsidRPr="00AE3058" w:rsidRDefault="00081CF3" w:rsidP="00081CF3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081CF3" w:rsidRPr="00BD5492" w14:paraId="434A73BC" w14:textId="77777777" w:rsidTr="00CE53F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9152" w14:textId="74280653" w:rsidR="00081CF3" w:rsidRDefault="00DF64D4" w:rsidP="00081C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E383" w14:textId="5538053D" w:rsidR="00081CF3" w:rsidRPr="00004E0C" w:rsidRDefault="00081CF3" w:rsidP="008938E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4E0C">
              <w:rPr>
                <w:rFonts w:asciiTheme="minorHAnsi" w:hAnsiTheme="minorHAnsi" w:cstheme="minorHAnsi"/>
                <w:sz w:val="20"/>
                <w:szCs w:val="20"/>
              </w:rPr>
              <w:t>BMD (densità minerale ossea) calcolata per ogni sede scansionabile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E1A5" w14:textId="77777777" w:rsidR="00081CF3" w:rsidRPr="00AE3058" w:rsidRDefault="00081CF3" w:rsidP="00081CF3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549A" w14:textId="77777777" w:rsidR="00081CF3" w:rsidRPr="00AE3058" w:rsidRDefault="00081CF3" w:rsidP="00081CF3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081CF3" w:rsidRPr="00BD5492" w14:paraId="35EDD51F" w14:textId="77777777" w:rsidTr="00CE53F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BAAF" w14:textId="68F3A50D" w:rsidR="00081CF3" w:rsidRDefault="00DF64D4" w:rsidP="00081C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7B74" w14:textId="05502D72" w:rsidR="00081CF3" w:rsidRPr="00004E0C" w:rsidRDefault="00081CF3" w:rsidP="008938E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4E0C">
              <w:rPr>
                <w:rFonts w:asciiTheme="minorHAnsi" w:hAnsiTheme="minorHAnsi" w:cstheme="minorHAnsi"/>
                <w:sz w:val="20"/>
                <w:szCs w:val="20"/>
              </w:rPr>
              <w:t>T-score e Z-score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ED9A" w14:textId="77777777" w:rsidR="00081CF3" w:rsidRPr="00AE3058" w:rsidRDefault="00081CF3" w:rsidP="00081CF3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0C54" w14:textId="77777777" w:rsidR="00081CF3" w:rsidRPr="00AE3058" w:rsidRDefault="00081CF3" w:rsidP="00081CF3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CB382E" w:rsidRPr="00BD5492" w14:paraId="62B62162" w14:textId="07E9E90E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FAC0159" w14:textId="644042E3" w:rsidR="00CB382E" w:rsidRPr="00294D05" w:rsidRDefault="00CB382E" w:rsidP="00CB382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EE7EE84" w14:textId="5ED3EF90" w:rsidR="00CB382E" w:rsidRPr="00294D05" w:rsidRDefault="00081CF3" w:rsidP="008B654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938E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Generatore e complesso radiogeno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A023C22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39E6DAB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81CF3" w:rsidRPr="00BD5492" w14:paraId="21080C45" w14:textId="5FE1F9B5" w:rsidTr="001A44E2">
        <w:trPr>
          <w:trHeight w:val="3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B133" w14:textId="2D9FA08A" w:rsidR="00081CF3" w:rsidRPr="00AE3058" w:rsidRDefault="00081CF3" w:rsidP="00081C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DF64D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87DE" w14:textId="0B1C1BD7" w:rsidR="00081CF3" w:rsidRPr="00004E0C" w:rsidRDefault="00807A42" w:rsidP="008938E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A42">
              <w:rPr>
                <w:rFonts w:asciiTheme="minorHAnsi" w:hAnsiTheme="minorHAnsi" w:cstheme="minorHAnsi"/>
                <w:sz w:val="20"/>
                <w:szCs w:val="20"/>
              </w:rPr>
              <w:t>Produzione di due distinti livelli di energia per la discriminazione del tessuto molle ed osseo mediante tecnica ad energia filtrata o pulsata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7D5E" w14:textId="77777777" w:rsidR="00081CF3" w:rsidRPr="00AE3058" w:rsidRDefault="00081CF3" w:rsidP="00081CF3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49E" w14:textId="77777777" w:rsidR="00081CF3" w:rsidRPr="00AE3058" w:rsidRDefault="00081CF3" w:rsidP="00081CF3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081CF3" w:rsidRPr="00BD5492" w14:paraId="31DC260C" w14:textId="4F2DA8DE" w:rsidTr="001A44E2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A8D6" w14:textId="00EC1F03" w:rsidR="00081CF3" w:rsidRPr="00AE3058" w:rsidRDefault="00081CF3" w:rsidP="00081C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DF64D4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6485" w14:textId="7E7E8EE9" w:rsidR="00081CF3" w:rsidRPr="00004E0C" w:rsidRDefault="00807A42" w:rsidP="008938E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4E0C">
              <w:rPr>
                <w:rFonts w:asciiTheme="minorHAnsi" w:hAnsiTheme="minorHAnsi" w:cstheme="minorHAnsi"/>
                <w:sz w:val="20"/>
                <w:szCs w:val="20"/>
              </w:rPr>
              <w:t xml:space="preserve">Intensità massima di corrente (anodica) ≤ 5 </w:t>
            </w:r>
            <w:proofErr w:type="spellStart"/>
            <w:r w:rsidRPr="00004E0C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331F" w14:textId="77777777" w:rsidR="00081CF3" w:rsidRPr="00AE3058" w:rsidRDefault="00081CF3" w:rsidP="00081CF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3613" w14:textId="77777777" w:rsidR="00081CF3" w:rsidRPr="00AE3058" w:rsidRDefault="00081CF3" w:rsidP="00081CF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81CF3" w:rsidRPr="00BD5492" w14:paraId="2296C9DA" w14:textId="0D8B4030" w:rsidTr="001A44E2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3F1C" w14:textId="07110648" w:rsidR="00081CF3" w:rsidRPr="00AE3058" w:rsidRDefault="00081CF3" w:rsidP="00081C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DF64D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6B21" w14:textId="67C3FBD3" w:rsidR="00081CF3" w:rsidRPr="00004E0C" w:rsidRDefault="00807A42" w:rsidP="008938E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7A42">
              <w:rPr>
                <w:rFonts w:asciiTheme="minorHAnsi" w:hAnsiTheme="minorHAnsi" w:cstheme="minorHAnsi"/>
                <w:sz w:val="20"/>
                <w:szCs w:val="20"/>
              </w:rPr>
              <w:t xml:space="preserve">Massima tensione del tubo ≥ 75 </w:t>
            </w:r>
            <w:proofErr w:type="spellStart"/>
            <w:r w:rsidRPr="00807A42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436F" w14:textId="77777777" w:rsidR="00081CF3" w:rsidRPr="00AE3058" w:rsidRDefault="00081CF3" w:rsidP="00081CF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1747" w14:textId="77777777" w:rsidR="00081CF3" w:rsidRPr="00AE3058" w:rsidRDefault="00081CF3" w:rsidP="00081CF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284A7010" w14:textId="13CBCE38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43C86A2" w14:textId="6206461B" w:rsidR="00CB382E" w:rsidRPr="00294D05" w:rsidRDefault="00CB382E" w:rsidP="00CB382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DCA6326" w14:textId="22E80C39" w:rsidR="00CB382E" w:rsidRPr="00294D05" w:rsidRDefault="00081CF3" w:rsidP="008B654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8938E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Detettore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684BCBE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CB30281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B382E" w:rsidRPr="00BD5492" w14:paraId="58AD5C8A" w14:textId="4A73BF44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377D" w14:textId="71D68BAE" w:rsidR="00CB382E" w:rsidRPr="00AE3058" w:rsidRDefault="002549E9" w:rsidP="00CB38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DF64D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E5B0" w14:textId="30446AA4" w:rsidR="00CB382E" w:rsidRPr="00081CF3" w:rsidRDefault="00081CF3" w:rsidP="008938E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x-none"/>
              </w:rPr>
            </w:pPr>
            <w:r w:rsidRPr="00004E0C">
              <w:rPr>
                <w:rFonts w:asciiTheme="minorHAnsi" w:hAnsiTheme="minorHAnsi" w:cstheme="minorHAnsi"/>
                <w:sz w:val="20"/>
                <w:szCs w:val="20"/>
              </w:rPr>
              <w:t xml:space="preserve">Tipologia: </w:t>
            </w:r>
            <w:proofErr w:type="spellStart"/>
            <w:r w:rsidRPr="00004E0C">
              <w:rPr>
                <w:rFonts w:asciiTheme="minorHAnsi" w:hAnsiTheme="minorHAnsi" w:cstheme="minorHAnsi"/>
                <w:sz w:val="20"/>
                <w:szCs w:val="20"/>
              </w:rPr>
              <w:t>multidetettore</w:t>
            </w:r>
            <w:proofErr w:type="spellEnd"/>
            <w:r w:rsidRPr="00004E0C">
              <w:rPr>
                <w:rFonts w:asciiTheme="minorHAnsi" w:hAnsiTheme="minorHAnsi" w:cstheme="minorHAnsi"/>
                <w:sz w:val="20"/>
                <w:szCs w:val="20"/>
              </w:rPr>
              <w:t xml:space="preserve"> digitale diretto o indiretto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18DC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7A94" w14:textId="77777777" w:rsidR="00CB382E" w:rsidRPr="00AE3058" w:rsidRDefault="00CB382E" w:rsidP="002549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B382E" w:rsidRPr="00BD5492" w14:paraId="2BBB9645" w14:textId="25C837D6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754FBD7" w14:textId="3C1F7D97" w:rsidR="00CB382E" w:rsidRPr="00294D05" w:rsidRDefault="00CB382E" w:rsidP="00CB382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F416B3C" w14:textId="641AF406" w:rsidR="00CB382E" w:rsidRPr="008B6547" w:rsidRDefault="00081CF3" w:rsidP="008B654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938E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Aree di scansione e relativi software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EE1997B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D12D068" w14:textId="77777777" w:rsidR="00CB382E" w:rsidRPr="00294D05" w:rsidRDefault="00CB382E" w:rsidP="002549E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8115C" w:rsidRPr="00BD5492" w14:paraId="1DD79917" w14:textId="25D1DA15" w:rsidTr="00345578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B1C8" w14:textId="114C8D75" w:rsidR="00F8115C" w:rsidRPr="00AE3058" w:rsidRDefault="00F8115C" w:rsidP="00DF64D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DF64D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94C1" w14:textId="52F8A567" w:rsidR="00F8115C" w:rsidRPr="00004E0C" w:rsidRDefault="00F8115C" w:rsidP="00752A3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4E0C">
              <w:rPr>
                <w:rFonts w:asciiTheme="minorHAnsi" w:hAnsiTheme="minorHAnsi" w:cstheme="minorHAnsi"/>
                <w:sz w:val="20"/>
                <w:szCs w:val="20"/>
              </w:rPr>
              <w:t xml:space="preserve">Scansione Total Body e </w:t>
            </w:r>
            <w:proofErr w:type="spellStart"/>
            <w:r w:rsidRPr="00004E0C">
              <w:rPr>
                <w:rFonts w:asciiTheme="minorHAnsi" w:hAnsiTheme="minorHAnsi" w:cstheme="minorHAnsi"/>
                <w:sz w:val="20"/>
                <w:szCs w:val="20"/>
              </w:rPr>
              <w:t>sw</w:t>
            </w:r>
            <w:proofErr w:type="spellEnd"/>
            <w:r w:rsidRPr="00004E0C">
              <w:rPr>
                <w:rFonts w:asciiTheme="minorHAnsi" w:hAnsiTheme="minorHAnsi" w:cstheme="minorHAnsi"/>
                <w:sz w:val="20"/>
                <w:szCs w:val="20"/>
              </w:rPr>
              <w:t xml:space="preserve"> di analisi per la misura della massa ossea totale (media di</w:t>
            </w:r>
            <w:r w:rsidR="00752A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04E0C">
              <w:rPr>
                <w:rFonts w:asciiTheme="minorHAnsi" w:hAnsiTheme="minorHAnsi" w:cstheme="minorHAnsi"/>
                <w:sz w:val="20"/>
                <w:szCs w:val="20"/>
              </w:rPr>
              <w:t>diverse sedi scheletriche) e settoriale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E197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2939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F8115C" w:rsidRPr="00BD5492" w14:paraId="19848F5E" w14:textId="1442687F" w:rsidTr="00345578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4420" w14:textId="6BA58050" w:rsidR="00F8115C" w:rsidRPr="00AE3058" w:rsidRDefault="00DF64D4" w:rsidP="00F811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CD30" w14:textId="4CF8CA11" w:rsidR="00F8115C" w:rsidRPr="00004E0C" w:rsidRDefault="00F8115C" w:rsidP="008938E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4E0C">
              <w:rPr>
                <w:rFonts w:asciiTheme="minorHAnsi" w:hAnsiTheme="minorHAnsi" w:cstheme="minorHAnsi"/>
                <w:sz w:val="20"/>
                <w:szCs w:val="20"/>
              </w:rPr>
              <w:t xml:space="preserve">Scansione vertebrale lombare e </w:t>
            </w:r>
            <w:proofErr w:type="spellStart"/>
            <w:r w:rsidRPr="00004E0C">
              <w:rPr>
                <w:rFonts w:asciiTheme="minorHAnsi" w:hAnsiTheme="minorHAnsi" w:cstheme="minorHAnsi"/>
                <w:sz w:val="20"/>
                <w:szCs w:val="20"/>
              </w:rPr>
              <w:t>sw</w:t>
            </w:r>
            <w:proofErr w:type="spellEnd"/>
            <w:r w:rsidRPr="00004E0C">
              <w:rPr>
                <w:rFonts w:asciiTheme="minorHAnsi" w:hAnsiTheme="minorHAnsi" w:cstheme="minorHAnsi"/>
                <w:sz w:val="20"/>
                <w:szCs w:val="20"/>
              </w:rPr>
              <w:t xml:space="preserve"> di analisi per la misura della BMD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F27F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7C1E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8115C" w:rsidRPr="00BD5492" w14:paraId="0939EB50" w14:textId="31397CA4" w:rsidTr="00345578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EA71" w14:textId="2DC69EED" w:rsidR="00F8115C" w:rsidRPr="00AE3058" w:rsidRDefault="00DF64D4" w:rsidP="00F8115C">
            <w:pPr>
              <w:jc w:val="center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D667" w14:textId="7F6CC1B8" w:rsidR="00F8115C" w:rsidRPr="00004E0C" w:rsidRDefault="00F8115C" w:rsidP="008938E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4E0C">
              <w:rPr>
                <w:rFonts w:asciiTheme="minorHAnsi" w:hAnsiTheme="minorHAnsi" w:cstheme="minorHAnsi"/>
                <w:sz w:val="20"/>
                <w:szCs w:val="20"/>
              </w:rPr>
              <w:t xml:space="preserve">Scansione del singolo femore e </w:t>
            </w:r>
            <w:proofErr w:type="spellStart"/>
            <w:r w:rsidRPr="00004E0C">
              <w:rPr>
                <w:rFonts w:asciiTheme="minorHAnsi" w:hAnsiTheme="minorHAnsi" w:cstheme="minorHAnsi"/>
                <w:sz w:val="20"/>
                <w:szCs w:val="20"/>
              </w:rPr>
              <w:t>sw</w:t>
            </w:r>
            <w:proofErr w:type="spellEnd"/>
            <w:r w:rsidRPr="00004E0C">
              <w:rPr>
                <w:rFonts w:asciiTheme="minorHAnsi" w:hAnsiTheme="minorHAnsi" w:cstheme="minorHAnsi"/>
                <w:sz w:val="20"/>
                <w:szCs w:val="20"/>
              </w:rPr>
              <w:t xml:space="preserve"> di analisi per la misura della BMD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E874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6F15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F8115C" w:rsidRPr="00BD5492" w14:paraId="7365B079" w14:textId="1F052164" w:rsidTr="00345578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CA66" w14:textId="7055A4D1" w:rsidR="00F8115C" w:rsidRPr="00AE3058" w:rsidRDefault="00DF64D4" w:rsidP="00F811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10E4" w14:textId="0A509DFE" w:rsidR="00F8115C" w:rsidRPr="00004E0C" w:rsidRDefault="00F8115C" w:rsidP="008938E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4E0C">
              <w:rPr>
                <w:rFonts w:asciiTheme="minorHAnsi" w:hAnsiTheme="minorHAnsi" w:cstheme="minorHAnsi"/>
                <w:sz w:val="20"/>
                <w:szCs w:val="20"/>
              </w:rPr>
              <w:t xml:space="preserve">Scansione avambraccio con </w:t>
            </w:r>
            <w:proofErr w:type="spellStart"/>
            <w:r w:rsidRPr="00004E0C">
              <w:rPr>
                <w:rFonts w:asciiTheme="minorHAnsi" w:hAnsiTheme="minorHAnsi" w:cstheme="minorHAnsi"/>
                <w:sz w:val="20"/>
                <w:szCs w:val="20"/>
              </w:rPr>
              <w:t>sw</w:t>
            </w:r>
            <w:proofErr w:type="spellEnd"/>
            <w:r w:rsidRPr="00004E0C">
              <w:rPr>
                <w:rFonts w:asciiTheme="minorHAnsi" w:hAnsiTheme="minorHAnsi" w:cstheme="minorHAnsi"/>
                <w:sz w:val="20"/>
                <w:szCs w:val="20"/>
              </w:rPr>
              <w:t xml:space="preserve"> di analisi per la misura della BMD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B825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CBFA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8115C" w:rsidRPr="00BD5492" w14:paraId="1285FD06" w14:textId="5843F6B5" w:rsidTr="00345578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9B94" w14:textId="15A99EBE" w:rsidR="00F8115C" w:rsidRPr="00AE3058" w:rsidRDefault="00DF64D4" w:rsidP="00F8115C">
            <w:pPr>
              <w:jc w:val="center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1442" w14:textId="04FACD1F" w:rsidR="00F8115C" w:rsidRPr="00AE3058" w:rsidRDefault="00F8115C" w:rsidP="008B654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sz w:val="20"/>
                <w:szCs w:val="20"/>
              </w:rPr>
              <w:t xml:space="preserve">Scansione protesi ortopedica (anca/femore) e </w:t>
            </w:r>
            <w:proofErr w:type="spellStart"/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sw</w:t>
            </w:r>
            <w:proofErr w:type="spellEnd"/>
            <w:r w:rsidRPr="00752A3C">
              <w:rPr>
                <w:rFonts w:asciiTheme="minorHAnsi" w:hAnsiTheme="minorHAnsi" w:cstheme="minorHAnsi"/>
                <w:sz w:val="20"/>
                <w:szCs w:val="20"/>
              </w:rPr>
              <w:t xml:space="preserve"> di analisi della BMD in pazienti</w:t>
            </w:r>
            <w:r w:rsidR="00752A3C" w:rsidRPr="00752A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protesizzati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1D13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6322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F8115C" w:rsidRPr="00BD5492" w14:paraId="2EB7CDF8" w14:textId="6D53DFF9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80CD6DB" w14:textId="0B1D175B" w:rsidR="00F8115C" w:rsidRPr="00294D05" w:rsidRDefault="00F8115C" w:rsidP="00F8115C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94888E0" w14:textId="5FC83E5F" w:rsidR="00F8115C" w:rsidRPr="00294D05" w:rsidRDefault="00F8115C" w:rsidP="008B654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Altri applicativi software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C859659" w14:textId="77777777" w:rsidR="00F8115C" w:rsidRPr="00294D05" w:rsidRDefault="00F8115C" w:rsidP="00F8115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5C43E61" w14:textId="77777777" w:rsidR="00F8115C" w:rsidRPr="00294D05" w:rsidRDefault="00F8115C" w:rsidP="00F8115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8115C" w:rsidRPr="00BD5492" w14:paraId="3CE109B6" w14:textId="1499F0DF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2E23" w14:textId="6F081469" w:rsidR="00F8115C" w:rsidRPr="00AE3058" w:rsidRDefault="00DF64D4" w:rsidP="00F8115C">
            <w:pPr>
              <w:jc w:val="center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7FB4" w14:textId="233DC8EA" w:rsidR="00F8115C" w:rsidRPr="00AE3058" w:rsidRDefault="00F8115C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sz w:val="20"/>
                <w:szCs w:val="20"/>
              </w:rPr>
              <w:t xml:space="preserve">Body </w:t>
            </w:r>
            <w:proofErr w:type="spellStart"/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composition</w:t>
            </w:r>
            <w:proofErr w:type="spellEnd"/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: calcolo della composizione corporea (sia settoriale che totale),massa magra e massa grassa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E738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687C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F8115C" w:rsidRPr="00BD5492" w14:paraId="14C7FBC6" w14:textId="3A475635" w:rsidTr="00463D91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962C" w14:textId="012D06DA" w:rsidR="00F8115C" w:rsidRPr="00AE3058" w:rsidRDefault="00DF64D4" w:rsidP="00F811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657C" w14:textId="327526B0" w:rsidR="00F8115C" w:rsidRPr="00AE3058" w:rsidRDefault="00F8115C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Analisi delle regioni di interesse (ROI) automatica e manuale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38C9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FE27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8115C" w:rsidRPr="00BD5492" w14:paraId="7F49CDCD" w14:textId="1C9D0246" w:rsidTr="00463D91">
        <w:trPr>
          <w:trHeight w:val="28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FBB7" w14:textId="734649E7" w:rsidR="00F8115C" w:rsidRPr="00AE3058" w:rsidRDefault="00DF64D4" w:rsidP="00F811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9778" w14:textId="5359FF02" w:rsidR="00F8115C" w:rsidRPr="00AE3058" w:rsidRDefault="00F8115C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Sw</w:t>
            </w:r>
            <w:proofErr w:type="spellEnd"/>
            <w:r w:rsidRPr="00752A3C">
              <w:rPr>
                <w:rFonts w:asciiTheme="minorHAnsi" w:hAnsiTheme="minorHAnsi" w:cstheme="minorHAnsi"/>
                <w:sz w:val="20"/>
                <w:szCs w:val="20"/>
              </w:rPr>
              <w:t xml:space="preserve"> per l‘esclusione di ROI, per l'eliminazione artefatti (metallici o altro)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C8EE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04AE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8115C" w:rsidRPr="00BD5492" w14:paraId="57952C51" w14:textId="47596B77" w:rsidTr="00463D91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2A52" w14:textId="48475C33" w:rsidR="00F8115C" w:rsidRPr="00AE3058" w:rsidRDefault="00DF64D4" w:rsidP="00F811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314D" w14:textId="3E98DE19" w:rsidR="00F8115C" w:rsidRPr="00AE3058" w:rsidRDefault="00F8115C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Sw</w:t>
            </w:r>
            <w:proofErr w:type="spellEnd"/>
            <w:r w:rsidRPr="00752A3C">
              <w:rPr>
                <w:rFonts w:asciiTheme="minorHAnsi" w:hAnsiTheme="minorHAnsi" w:cstheme="minorHAnsi"/>
                <w:sz w:val="20"/>
                <w:szCs w:val="20"/>
              </w:rPr>
              <w:t xml:space="preserve"> di gestione del database paziente con accesso ai dati tramite utenza e password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05AF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8F6B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8115C" w:rsidRPr="00BD5492" w14:paraId="6046E88D" w14:textId="77777777" w:rsidTr="00463D91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4D6D" w14:textId="34333973" w:rsidR="00F8115C" w:rsidRDefault="00DF64D4" w:rsidP="00F811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11CE" w14:textId="098D2DEA" w:rsidR="00F8115C" w:rsidRPr="00AE3058" w:rsidRDefault="00F8115C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SW per ricerche di pazienti presenti nel database in base a diverse chiavi di ricerca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096A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11D5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8115C" w:rsidRPr="00BD5492" w14:paraId="6BDEE82B" w14:textId="77777777" w:rsidTr="00463D91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250D" w14:textId="1CF3631B" w:rsidR="00F8115C" w:rsidRDefault="00DF64D4" w:rsidP="00F811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4CA0" w14:textId="082732C4" w:rsidR="00F8115C" w:rsidRPr="00AE3058" w:rsidRDefault="00F8115C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sz w:val="20"/>
                <w:szCs w:val="20"/>
              </w:rPr>
              <w:t xml:space="preserve">Interfaccia DICOM, con supporto almeno delle SOP </w:t>
            </w:r>
            <w:proofErr w:type="spellStart"/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classes</w:t>
            </w:r>
            <w:proofErr w:type="spellEnd"/>
            <w:r w:rsidRPr="00752A3C">
              <w:rPr>
                <w:rFonts w:asciiTheme="minorHAnsi" w:hAnsiTheme="minorHAnsi" w:cstheme="minorHAnsi"/>
                <w:sz w:val="20"/>
                <w:szCs w:val="20"/>
              </w:rPr>
              <w:t xml:space="preserve"> Storage e </w:t>
            </w:r>
            <w:proofErr w:type="spellStart"/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54FE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56F6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8115C" w:rsidRPr="00BD5492" w14:paraId="0435A7EE" w14:textId="77777777" w:rsidTr="00463D91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FB92" w14:textId="40ADC557" w:rsidR="00F8115C" w:rsidRDefault="00DF64D4" w:rsidP="00F811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E277" w14:textId="438B0CAE" w:rsidR="00F8115C" w:rsidRPr="00752A3C" w:rsidRDefault="00F8115C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Funzioni di export dei dati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9B37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585C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8115C" w:rsidRPr="00BD5492" w14:paraId="1C42823F" w14:textId="77777777" w:rsidTr="00463D91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7A92" w14:textId="3E7B9ECB" w:rsidR="00F8115C" w:rsidRDefault="00DF64D4" w:rsidP="00F811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E2D8" w14:textId="05C8DF6B" w:rsidR="00F8115C" w:rsidRPr="00752A3C" w:rsidRDefault="00F8115C" w:rsidP="008B65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Sistema di archiviazione automatico su hard disk esterno USB e possibilità di backup su  supporto CD o DVD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4DF6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B9E0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8115C" w:rsidRPr="00BD5492" w14:paraId="61B09EBF" w14:textId="6196D7E2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BF53848" w14:textId="1478E686" w:rsidR="00F8115C" w:rsidRPr="00294D05" w:rsidRDefault="00F8115C" w:rsidP="00F8115C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0D1F4FF" w14:textId="6B721B7B" w:rsidR="00F8115C" w:rsidRPr="00294D05" w:rsidRDefault="00752A3C" w:rsidP="00F8115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Tempi di scansione (da dichiarare su rete elettrica italiana a 50Hz) e nella modalità operativa più veloce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73EB8EC" w14:textId="77777777" w:rsidR="00F8115C" w:rsidRPr="00294D05" w:rsidRDefault="00F8115C" w:rsidP="00F8115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2E4D509" w14:textId="77777777" w:rsidR="00F8115C" w:rsidRPr="00294D05" w:rsidRDefault="00F8115C" w:rsidP="00F8115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8115C" w:rsidRPr="00BD5492" w14:paraId="1C125E60" w14:textId="4FCDB59A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8B7B" w14:textId="3E1752A2" w:rsidR="00F8115C" w:rsidRPr="00AE3058" w:rsidRDefault="00F8115C" w:rsidP="00F8115C">
            <w:pPr>
              <w:jc w:val="center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 w:rsidRPr="002549E9"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E37F" w14:textId="62DDE56A" w:rsidR="00F8115C" w:rsidRPr="00AE3058" w:rsidRDefault="00752A3C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Colonna: ≤ 60 sec con coefficiente di variazione in vivo sulla scansione C.V. ≤ 1%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7998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AE30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F8115C" w:rsidRPr="00BD5492" w14:paraId="3440C34B" w14:textId="5E7327B9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3466" w14:textId="1368788C" w:rsidR="00F8115C" w:rsidRPr="00AE3058" w:rsidRDefault="00F8115C" w:rsidP="00F811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372F" w14:textId="37B1DAC3" w:rsidR="00F8115C" w:rsidRPr="00AE3058" w:rsidRDefault="00752A3C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Singolo Femore: ≤ 90 sec con coefficiente di variazione in vivo sulla scansione C.V. ≤ 1,5%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1A19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DE92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52A3C" w:rsidRPr="00BD5492" w14:paraId="12603089" w14:textId="77777777" w:rsidTr="00021600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41CD" w14:textId="17A45B90" w:rsidR="00752A3C" w:rsidRDefault="00DF64D4" w:rsidP="00752A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05F3" w14:textId="410B6CE6" w:rsidR="00752A3C" w:rsidRPr="00752A3C" w:rsidRDefault="00752A3C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sz w:val="20"/>
                <w:szCs w:val="20"/>
              </w:rPr>
              <w:t xml:space="preserve">Avambraccio: ≤ 180 sec con coefficiente di variazione in vivo sulla scansione C.V. ≤ 1%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2920" w14:textId="77777777" w:rsidR="00752A3C" w:rsidRPr="00AE3058" w:rsidRDefault="00752A3C" w:rsidP="00752A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860C" w14:textId="77777777" w:rsidR="00752A3C" w:rsidRPr="00AE3058" w:rsidRDefault="00752A3C" w:rsidP="00752A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52A3C" w:rsidRPr="00BD5492" w14:paraId="33308EBB" w14:textId="77777777" w:rsidTr="00021600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4523" w14:textId="4B5A95B5" w:rsidR="00752A3C" w:rsidRDefault="00DF64D4" w:rsidP="00752A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0D3B" w14:textId="6E5D8380" w:rsidR="00752A3C" w:rsidRPr="00752A3C" w:rsidRDefault="00752A3C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Total Body: ≤ 420 sec con coefficiente di variazione in vivo sulla scansione C.V. ≤ 1%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6F25" w14:textId="77777777" w:rsidR="00752A3C" w:rsidRPr="00AE3058" w:rsidRDefault="00752A3C" w:rsidP="00752A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A8B2" w14:textId="77777777" w:rsidR="00752A3C" w:rsidRPr="00AE3058" w:rsidRDefault="00752A3C" w:rsidP="00752A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8115C" w:rsidRPr="00BD5492" w14:paraId="56981B5E" w14:textId="48B22BE7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489EA45" w14:textId="43298569" w:rsidR="00F8115C" w:rsidRPr="00294D05" w:rsidRDefault="00F8115C" w:rsidP="00F8115C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390D715" w14:textId="7874B83A" w:rsidR="00F8115C" w:rsidRPr="00294D05" w:rsidRDefault="00752A3C" w:rsidP="00F8115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Dose paziente/operatore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0BD5507" w14:textId="77777777" w:rsidR="00F8115C" w:rsidRPr="00294D05" w:rsidRDefault="00F8115C" w:rsidP="00F8115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64B24D8" w14:textId="77777777" w:rsidR="00F8115C" w:rsidRPr="00294D05" w:rsidRDefault="00F8115C" w:rsidP="00F8115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8115C" w:rsidRPr="00BD5492" w14:paraId="61A0E3C7" w14:textId="3BD160D7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4069" w14:textId="74CAE882" w:rsidR="00F8115C" w:rsidRPr="00AE3058" w:rsidRDefault="00F8115C" w:rsidP="00F811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DF64D4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BDB7" w14:textId="6EF7199B" w:rsidR="00F8115C" w:rsidRPr="00AE3058" w:rsidRDefault="00752A3C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Valori della dose di esposizione visualizzati sia durante l'esame sia sulla stampa del referto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CC47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E102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8115C" w:rsidRPr="00BD5492" w14:paraId="1FB24B19" w14:textId="53D0FFD0" w:rsidTr="002549E9">
        <w:trPr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0F9D73C" w14:textId="565D5FA4" w:rsidR="00F8115C" w:rsidRPr="00294D05" w:rsidRDefault="00F8115C" w:rsidP="00F8115C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44F4260" w14:textId="00FD12B3" w:rsidR="00F8115C" w:rsidRPr="00294D05" w:rsidRDefault="00752A3C" w:rsidP="00F8115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Controllo di qualità e calibrazione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BFAB083" w14:textId="77777777" w:rsidR="00F8115C" w:rsidRPr="00294D05" w:rsidRDefault="00F8115C" w:rsidP="00F8115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3F2B298" w14:textId="77777777" w:rsidR="00F8115C" w:rsidRPr="00294D05" w:rsidRDefault="00F8115C" w:rsidP="00F8115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52A3C" w:rsidRPr="00BD5492" w14:paraId="5B82FFB0" w14:textId="60BA3780" w:rsidTr="003C46DD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DC45" w14:textId="038A299C" w:rsidR="00752A3C" w:rsidRPr="00AE3058" w:rsidRDefault="00752A3C" w:rsidP="00752A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DF64D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B90E" w14:textId="6B3E14AB" w:rsidR="00752A3C" w:rsidRPr="00AE3058" w:rsidRDefault="00752A3C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Sistema di calibrazione automatico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82BB" w14:textId="77777777" w:rsidR="00752A3C" w:rsidRPr="00AE3058" w:rsidRDefault="00752A3C" w:rsidP="00752A3C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11E0" w14:textId="77777777" w:rsidR="00752A3C" w:rsidRPr="00AE3058" w:rsidRDefault="00752A3C" w:rsidP="00752A3C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752A3C" w:rsidRPr="00BD5492" w14:paraId="2C54DC71" w14:textId="77777777" w:rsidTr="003C46DD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DFC0" w14:textId="4E370D3A" w:rsidR="00752A3C" w:rsidRDefault="00DF64D4" w:rsidP="00752A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8F56" w14:textId="47ABE021" w:rsidR="00752A3C" w:rsidRPr="00AE3058" w:rsidRDefault="00752A3C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Controllo di qualità automatico tramite la scansione di un oggetto test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8DC3" w14:textId="77777777" w:rsidR="00752A3C" w:rsidRPr="00AE3058" w:rsidRDefault="00752A3C" w:rsidP="00752A3C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6288" w14:textId="77777777" w:rsidR="00752A3C" w:rsidRPr="00AE3058" w:rsidRDefault="00752A3C" w:rsidP="00752A3C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F8115C" w:rsidRPr="00BD5492" w14:paraId="1D67BFAC" w14:textId="2EEA9931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0BC66BD" w14:textId="7FBAC639" w:rsidR="00F8115C" w:rsidRPr="00294D05" w:rsidRDefault="00F8115C" w:rsidP="00F8115C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B97E638" w14:textId="3B55BAF9" w:rsidR="00F8115C" w:rsidRPr="00294D05" w:rsidRDefault="00752A3C" w:rsidP="00F8115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Stazione di lavoro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2F6C672" w14:textId="77777777" w:rsidR="00F8115C" w:rsidRPr="00294D05" w:rsidRDefault="00F8115C" w:rsidP="00F8115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903A5F8" w14:textId="77777777" w:rsidR="00F8115C" w:rsidRPr="00294D05" w:rsidRDefault="00F8115C" w:rsidP="00F8115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52A3C" w:rsidRPr="00BD5492" w14:paraId="60347D09" w14:textId="1C030BA3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8BA2" w14:textId="5B876947" w:rsidR="00752A3C" w:rsidRPr="00AE3058" w:rsidRDefault="00DF64D4" w:rsidP="00752A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EE58" w14:textId="695E61BF" w:rsidR="00752A3C" w:rsidRPr="00AE3058" w:rsidRDefault="00752A3C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Tavolo di lavoro completo di almeno 2 sedie a rotelle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DF87" w14:textId="77777777" w:rsidR="00752A3C" w:rsidRPr="00AE3058" w:rsidRDefault="00752A3C" w:rsidP="00752A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3F76" w14:textId="77777777" w:rsidR="00752A3C" w:rsidRPr="00AE3058" w:rsidRDefault="00752A3C" w:rsidP="00752A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52A3C" w:rsidRPr="00BD5492" w14:paraId="72487D6B" w14:textId="77777777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5F01" w14:textId="69261F0B" w:rsidR="00752A3C" w:rsidRDefault="00DF64D4" w:rsidP="00752A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7DF5" w14:textId="64D8D492" w:rsidR="00752A3C" w:rsidRPr="00AE3058" w:rsidRDefault="00752A3C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Stampante laser a colori formato A4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FC9E" w14:textId="77777777" w:rsidR="00752A3C" w:rsidRPr="00AE3058" w:rsidRDefault="00752A3C" w:rsidP="00752A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005C" w14:textId="77777777" w:rsidR="00752A3C" w:rsidRPr="00AE3058" w:rsidRDefault="00752A3C" w:rsidP="00752A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52A3C" w:rsidRPr="00BD5492" w14:paraId="5DBC29C7" w14:textId="77777777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A95F" w14:textId="1701FAB4" w:rsidR="00752A3C" w:rsidRDefault="00DF64D4" w:rsidP="00752A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6B9D" w14:textId="6D5FCC5D" w:rsidR="00752A3C" w:rsidRPr="00AE3058" w:rsidRDefault="00752A3C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Monitor LCD : almeno 17", risoluzione ≥ 1280x1024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5887" w14:textId="77777777" w:rsidR="00752A3C" w:rsidRPr="00AE3058" w:rsidRDefault="00752A3C" w:rsidP="00752A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FB7F" w14:textId="77777777" w:rsidR="00752A3C" w:rsidRPr="00AE3058" w:rsidRDefault="00752A3C" w:rsidP="00752A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52A3C" w:rsidRPr="00BD5492" w14:paraId="3D681CC4" w14:textId="77777777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9C05" w14:textId="2DCC023A" w:rsidR="00752A3C" w:rsidRDefault="00DF64D4" w:rsidP="00752A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4D60" w14:textId="0F2FF823" w:rsidR="00752A3C" w:rsidRPr="00AE3058" w:rsidRDefault="00752A3C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A3C">
              <w:rPr>
                <w:rFonts w:asciiTheme="minorHAnsi" w:hAnsiTheme="minorHAnsi" w:cstheme="minorHAnsi"/>
                <w:sz w:val="20"/>
                <w:szCs w:val="20"/>
              </w:rPr>
              <w:t xml:space="preserve">PC con sistema operativo, </w:t>
            </w:r>
            <w:proofErr w:type="spellStart"/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sw</w:t>
            </w:r>
            <w:proofErr w:type="spellEnd"/>
            <w:r w:rsidRPr="00752A3C">
              <w:rPr>
                <w:rFonts w:asciiTheme="minorHAnsi" w:hAnsiTheme="minorHAnsi" w:cstheme="minorHAnsi"/>
                <w:sz w:val="20"/>
                <w:szCs w:val="20"/>
              </w:rPr>
              <w:t xml:space="preserve"> di gestione documenti elettronici (tipo word, </w:t>
            </w:r>
            <w:proofErr w:type="spellStart"/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excel</w:t>
            </w:r>
            <w:proofErr w:type="spellEnd"/>
            <w:r w:rsidRPr="00752A3C">
              <w:rPr>
                <w:rFonts w:asciiTheme="minorHAnsi" w:hAnsiTheme="minorHAnsi" w:cstheme="minorHAnsi"/>
                <w:sz w:val="20"/>
                <w:szCs w:val="20"/>
              </w:rPr>
              <w:t>, pdf), posta elettronica e navigazione internet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2262" w14:textId="77777777" w:rsidR="00752A3C" w:rsidRPr="00AE3058" w:rsidRDefault="00752A3C" w:rsidP="00752A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E085" w14:textId="77777777" w:rsidR="00752A3C" w:rsidRPr="00AE3058" w:rsidRDefault="00752A3C" w:rsidP="00752A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52A3C" w:rsidRPr="00BD5492" w14:paraId="1F39115E" w14:textId="77777777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DBAE" w14:textId="171C10D1" w:rsidR="00752A3C" w:rsidRDefault="00DF64D4" w:rsidP="00F811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4F50" w14:textId="77777777" w:rsidR="00752A3C" w:rsidRPr="00636CB4" w:rsidRDefault="00752A3C" w:rsidP="00DF64D4">
            <w:pPr>
              <w:spacing w:before="75" w:line="227" w:lineRule="exact"/>
              <w:ind w:left="72"/>
              <w:jc w:val="both"/>
              <w:textAlignment w:val="baseline"/>
              <w:rPr>
                <w:rFonts w:asciiTheme="minorHAnsi" w:eastAsia="Trebuchet MS" w:hAnsiTheme="minorHAnsi" w:cstheme="minorHAnsi"/>
                <w:color w:val="000000"/>
                <w:sz w:val="20"/>
              </w:rPr>
            </w:pP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>Caratteristiche PC:</w:t>
            </w:r>
          </w:p>
          <w:p w14:paraId="390A839C" w14:textId="77777777" w:rsidR="00752A3C" w:rsidRPr="00636CB4" w:rsidRDefault="00752A3C" w:rsidP="00DF64D4">
            <w:pPr>
              <w:tabs>
                <w:tab w:val="left" w:pos="792"/>
              </w:tabs>
              <w:spacing w:before="75" w:line="227" w:lineRule="exact"/>
              <w:ind w:left="432"/>
              <w:jc w:val="both"/>
              <w:textAlignment w:val="baseline"/>
              <w:rPr>
                <w:rFonts w:asciiTheme="minorHAnsi" w:eastAsia="Trebuchet MS" w:hAnsiTheme="minorHAnsi" w:cstheme="minorHAnsi"/>
                <w:color w:val="000000"/>
                <w:sz w:val="20"/>
              </w:rPr>
            </w:pP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>-</w:t>
            </w: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ab/>
              <w:t>Tastiera e mouse</w:t>
            </w:r>
          </w:p>
          <w:p w14:paraId="6367BF74" w14:textId="77777777" w:rsidR="00752A3C" w:rsidRPr="00636CB4" w:rsidRDefault="00752A3C" w:rsidP="00DF64D4">
            <w:pPr>
              <w:tabs>
                <w:tab w:val="left" w:pos="792"/>
              </w:tabs>
              <w:spacing w:before="71" w:line="227" w:lineRule="exact"/>
              <w:ind w:left="432"/>
              <w:jc w:val="both"/>
              <w:textAlignment w:val="baseline"/>
              <w:rPr>
                <w:rFonts w:asciiTheme="minorHAnsi" w:eastAsia="Trebuchet MS" w:hAnsiTheme="minorHAnsi" w:cstheme="minorHAnsi"/>
                <w:color w:val="000000"/>
                <w:sz w:val="20"/>
              </w:rPr>
            </w:pP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>-</w:t>
            </w: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ab/>
              <w:t xml:space="preserve">Memoria </w:t>
            </w:r>
            <w:proofErr w:type="spellStart"/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>Ram</w:t>
            </w:r>
            <w:proofErr w:type="spellEnd"/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>: ≥ 2 GB</w:t>
            </w:r>
          </w:p>
          <w:p w14:paraId="1E289F6E" w14:textId="77777777" w:rsidR="00752A3C" w:rsidRPr="00636CB4" w:rsidRDefault="00752A3C" w:rsidP="00DF64D4">
            <w:pPr>
              <w:tabs>
                <w:tab w:val="left" w:pos="792"/>
              </w:tabs>
              <w:spacing w:before="75" w:line="228" w:lineRule="exact"/>
              <w:ind w:left="432"/>
              <w:jc w:val="both"/>
              <w:textAlignment w:val="baseline"/>
              <w:rPr>
                <w:rFonts w:asciiTheme="minorHAnsi" w:eastAsia="Trebuchet MS" w:hAnsiTheme="minorHAnsi" w:cstheme="minorHAnsi"/>
                <w:color w:val="000000"/>
                <w:sz w:val="20"/>
              </w:rPr>
            </w:pP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>-</w:t>
            </w: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ab/>
              <w:t>Disco rigido: ≥ 500 GB</w:t>
            </w:r>
          </w:p>
          <w:p w14:paraId="17791415" w14:textId="77777777" w:rsidR="00752A3C" w:rsidRPr="00636CB4" w:rsidRDefault="00752A3C" w:rsidP="00DF64D4">
            <w:pPr>
              <w:tabs>
                <w:tab w:val="left" w:pos="792"/>
              </w:tabs>
              <w:spacing w:before="70" w:line="227" w:lineRule="exact"/>
              <w:ind w:left="432"/>
              <w:jc w:val="both"/>
              <w:textAlignment w:val="baseline"/>
              <w:rPr>
                <w:rFonts w:asciiTheme="minorHAnsi" w:eastAsia="Trebuchet MS" w:hAnsiTheme="minorHAnsi" w:cstheme="minorHAnsi"/>
                <w:color w:val="000000"/>
                <w:sz w:val="20"/>
              </w:rPr>
            </w:pP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>-</w:t>
            </w: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ab/>
              <w:t>Hard Disk esterno: ≥ 500 GB</w:t>
            </w:r>
          </w:p>
          <w:p w14:paraId="1B042A4B" w14:textId="77777777" w:rsidR="00752A3C" w:rsidRPr="00636CB4" w:rsidRDefault="00752A3C" w:rsidP="00DF64D4">
            <w:pPr>
              <w:tabs>
                <w:tab w:val="left" w:pos="792"/>
              </w:tabs>
              <w:spacing w:before="75" w:line="227" w:lineRule="exact"/>
              <w:ind w:left="432"/>
              <w:jc w:val="both"/>
              <w:textAlignment w:val="baseline"/>
              <w:rPr>
                <w:rFonts w:asciiTheme="minorHAnsi" w:eastAsia="Trebuchet MS" w:hAnsiTheme="minorHAnsi" w:cstheme="minorHAnsi"/>
                <w:color w:val="000000"/>
                <w:sz w:val="20"/>
              </w:rPr>
            </w:pP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>-</w:t>
            </w: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ab/>
              <w:t>Masterizzatore CD/DVD</w:t>
            </w:r>
          </w:p>
          <w:p w14:paraId="65A14676" w14:textId="77777777" w:rsidR="00636CB4" w:rsidRDefault="00752A3C" w:rsidP="00DF64D4">
            <w:pPr>
              <w:tabs>
                <w:tab w:val="left" w:pos="792"/>
              </w:tabs>
              <w:spacing w:before="71" w:line="228" w:lineRule="exact"/>
              <w:ind w:left="432"/>
              <w:jc w:val="both"/>
              <w:textAlignment w:val="baseline"/>
              <w:rPr>
                <w:rFonts w:asciiTheme="minorHAnsi" w:eastAsia="Trebuchet MS" w:hAnsiTheme="minorHAnsi" w:cstheme="minorHAnsi"/>
                <w:color w:val="000000"/>
                <w:sz w:val="20"/>
              </w:rPr>
            </w:pP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>-</w:t>
            </w: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ab/>
              <w:t>Scheda grafica ≥ 256 MB RAM</w:t>
            </w:r>
          </w:p>
          <w:p w14:paraId="78299453" w14:textId="70F44252" w:rsidR="00752A3C" w:rsidRPr="00636CB4" w:rsidRDefault="00752A3C" w:rsidP="00DF64D4">
            <w:pPr>
              <w:tabs>
                <w:tab w:val="left" w:pos="792"/>
              </w:tabs>
              <w:spacing w:before="71" w:line="228" w:lineRule="exact"/>
              <w:ind w:left="432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>-</w:t>
            </w: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ab/>
              <w:t xml:space="preserve">Scheda di rete 10/100 base </w:t>
            </w:r>
            <w:proofErr w:type="spellStart"/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>Tx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267E" w14:textId="77777777" w:rsidR="00752A3C" w:rsidRPr="00AE3058" w:rsidRDefault="00752A3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90CF" w14:textId="77777777" w:rsidR="00752A3C" w:rsidRPr="00AE3058" w:rsidRDefault="00752A3C" w:rsidP="00F811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8115C" w:rsidRPr="00BD5492" w14:paraId="17AC6B73" w14:textId="71A96423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CDF68AF" w14:textId="0D18AB65" w:rsidR="00F8115C" w:rsidRPr="00294D05" w:rsidRDefault="00F8115C" w:rsidP="00F8115C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8AD9EA8" w14:textId="48D035B1" w:rsidR="00F8115C" w:rsidRPr="00294D05" w:rsidRDefault="00636CB4" w:rsidP="00F8115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36CB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Requisiti verdi di PC, stampante e monitor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BB0CA83" w14:textId="77777777" w:rsidR="00F8115C" w:rsidRPr="00294D05" w:rsidRDefault="00F8115C" w:rsidP="00F8115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A737D7E" w14:textId="77777777" w:rsidR="00F8115C" w:rsidRPr="00294D05" w:rsidRDefault="00F8115C" w:rsidP="00F8115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36CB4" w:rsidRPr="00BD5492" w14:paraId="1EBDCF0B" w14:textId="0BA1F81C" w:rsidTr="002549E9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6C91" w14:textId="7BFE7B99" w:rsidR="00636CB4" w:rsidRPr="00AE3058" w:rsidRDefault="00DF64D4" w:rsidP="00636C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DB24" w14:textId="3643C8E0" w:rsidR="00636CB4" w:rsidRPr="00636CB4" w:rsidRDefault="00636CB4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  <w:szCs w:val="20"/>
              </w:rPr>
              <w:t xml:space="preserve">Il PC, il monitor e la stampante dovranno essere conformi ai requisiti di efficienza energetica Energy Star nelle ultime versioni disponibili, risultanti dal sito </w:t>
            </w:r>
            <w:hyperlink r:id="rId9">
              <w:r w:rsidRPr="00636CB4">
                <w:rPr>
                  <w:rFonts w:asciiTheme="minorHAnsi" w:eastAsia="Trebuchet MS" w:hAnsiTheme="minorHAnsi" w:cstheme="minorHAnsi"/>
                  <w:color w:val="0000FF"/>
                  <w:sz w:val="20"/>
                  <w:szCs w:val="20"/>
                  <w:u w:val="single"/>
                </w:rPr>
                <w:t>www.eu-energystar.org/it/254.shtml.</w:t>
              </w:r>
            </w:hyperlink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E37F" w14:textId="77777777" w:rsidR="00636CB4" w:rsidRPr="00AE3058" w:rsidRDefault="00636CB4" w:rsidP="00636C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F986" w14:textId="77777777" w:rsidR="00636CB4" w:rsidRPr="00AE3058" w:rsidRDefault="00636CB4" w:rsidP="00636C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36CB4" w:rsidRPr="00BD5492" w14:paraId="4956EDBF" w14:textId="2FEC8217" w:rsidTr="00871338">
        <w:trPr>
          <w:trHeight w:val="57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13C9" w14:textId="5CE6B4C7" w:rsidR="00636CB4" w:rsidRPr="00AE3058" w:rsidRDefault="00DF64D4" w:rsidP="00636C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0341" w14:textId="77777777" w:rsidR="00636CB4" w:rsidRPr="00636CB4" w:rsidRDefault="00636CB4" w:rsidP="00DF64D4">
            <w:pPr>
              <w:spacing w:before="74" w:line="228" w:lineRule="exact"/>
              <w:ind w:left="72"/>
              <w:jc w:val="both"/>
              <w:textAlignment w:val="baseline"/>
              <w:rPr>
                <w:rFonts w:asciiTheme="minorHAnsi" w:eastAsia="Trebuchet MS" w:hAnsiTheme="minorHAnsi" w:cstheme="minorHAnsi"/>
                <w:color w:val="000000"/>
                <w:sz w:val="20"/>
                <w:szCs w:val="20"/>
              </w:rPr>
            </w:pP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  <w:szCs w:val="20"/>
              </w:rPr>
              <w:t>Requisiti specifici per stampante:</w:t>
            </w:r>
          </w:p>
          <w:p w14:paraId="608A98E9" w14:textId="77777777" w:rsidR="00636CB4" w:rsidRDefault="00636CB4" w:rsidP="00DF64D4">
            <w:pPr>
              <w:tabs>
                <w:tab w:val="left" w:pos="792"/>
              </w:tabs>
              <w:spacing w:before="75" w:line="227" w:lineRule="exact"/>
              <w:ind w:left="432"/>
              <w:jc w:val="both"/>
              <w:textAlignment w:val="baseline"/>
              <w:rPr>
                <w:rFonts w:asciiTheme="minorHAnsi" w:eastAsia="Trebuchet MS" w:hAnsiTheme="minorHAnsi" w:cstheme="minorHAnsi"/>
                <w:color w:val="000000"/>
                <w:sz w:val="20"/>
                <w:szCs w:val="20"/>
              </w:rPr>
            </w:pP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  <w:szCs w:val="20"/>
              </w:rPr>
              <w:t>-</w:t>
            </w: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  <w:szCs w:val="20"/>
              </w:rPr>
              <w:tab/>
              <w:t>Funzionalità Fronte-retro</w:t>
            </w:r>
          </w:p>
          <w:p w14:paraId="72BCA01A" w14:textId="5921D2A0" w:rsidR="00DF64D4" w:rsidRPr="00636CB4" w:rsidRDefault="00636CB4" w:rsidP="008B6547">
            <w:pPr>
              <w:tabs>
                <w:tab w:val="left" w:pos="792"/>
              </w:tabs>
              <w:spacing w:before="75" w:line="227" w:lineRule="exact"/>
              <w:ind w:left="432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  <w:szCs w:val="20"/>
              </w:rPr>
              <w:t>-</w:t>
            </w: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  <w:szCs w:val="20"/>
              </w:rPr>
              <w:tab/>
              <w:t>Compatibilità con carta riciclata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F8F0" w14:textId="77777777" w:rsidR="00636CB4" w:rsidRPr="00AE3058" w:rsidRDefault="00636CB4" w:rsidP="00636C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823A" w14:textId="77777777" w:rsidR="00636CB4" w:rsidRPr="00AE3058" w:rsidRDefault="00636CB4" w:rsidP="00636C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8115C" w:rsidRPr="00BD5492" w14:paraId="356F9717" w14:textId="155BA4B1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D544C13" w14:textId="5819D061" w:rsidR="00F8115C" w:rsidRPr="00294D05" w:rsidRDefault="00F8115C" w:rsidP="00F8115C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6EB8C3C" w14:textId="1D552193" w:rsidR="00F8115C" w:rsidRPr="00294D05" w:rsidRDefault="00636CB4" w:rsidP="00F8115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36CB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Dispositivi connessi inclusi nella configurazione base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70DF208" w14:textId="77777777" w:rsidR="00F8115C" w:rsidRPr="00294D05" w:rsidRDefault="00F8115C" w:rsidP="00F8115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7C9E7EC" w14:textId="77777777" w:rsidR="00F8115C" w:rsidRPr="00294D05" w:rsidRDefault="00F8115C" w:rsidP="00F8115C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36CB4" w:rsidRPr="00BD5492" w14:paraId="28D8EC95" w14:textId="77777777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EF9B" w14:textId="23AFF873" w:rsidR="00636CB4" w:rsidRPr="00AE3058" w:rsidRDefault="00DF64D4" w:rsidP="00636C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1408" w14:textId="1445EFFD" w:rsidR="00636CB4" w:rsidRPr="00636CB4" w:rsidRDefault="00636CB4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>Posizionatore colonna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4129" w14:textId="77777777" w:rsidR="00636CB4" w:rsidRPr="00AE3058" w:rsidRDefault="00636CB4" w:rsidP="00636CB4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9BF5" w14:textId="77777777" w:rsidR="00636CB4" w:rsidRPr="00AE3058" w:rsidRDefault="00636CB4" w:rsidP="00636CB4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636CB4" w:rsidRPr="00BD5492" w14:paraId="09E1F550" w14:textId="77777777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DD3B" w14:textId="4F19D684" w:rsidR="00636CB4" w:rsidRPr="00AE3058" w:rsidRDefault="00DF64D4" w:rsidP="00636C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F6BF" w14:textId="5C4261FB" w:rsidR="00636CB4" w:rsidRPr="00636CB4" w:rsidRDefault="00636CB4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>Posizionatore femore, doppio femore e per l'analisi protesi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072E" w14:textId="77777777" w:rsidR="00636CB4" w:rsidRPr="00AE3058" w:rsidRDefault="00636CB4" w:rsidP="00636CB4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4B0C" w14:textId="77777777" w:rsidR="00636CB4" w:rsidRPr="00AE3058" w:rsidRDefault="00636CB4" w:rsidP="00636CB4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636CB4" w:rsidRPr="00BD5492" w14:paraId="715DA9F9" w14:textId="77777777" w:rsidTr="002549E9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AB65" w14:textId="4D839814" w:rsidR="00636CB4" w:rsidRPr="00AE3058" w:rsidRDefault="00DF64D4" w:rsidP="00636C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1768" w14:textId="4E20B550" w:rsidR="00636CB4" w:rsidRPr="00636CB4" w:rsidRDefault="00636CB4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>Posizionatore avambraccio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E932" w14:textId="77777777" w:rsidR="00636CB4" w:rsidRPr="00AE3058" w:rsidRDefault="00636CB4" w:rsidP="00636CB4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D2BF" w14:textId="77777777" w:rsidR="00636CB4" w:rsidRPr="00AE3058" w:rsidRDefault="00636CB4" w:rsidP="00636CB4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F8115C" w:rsidRPr="00BD5492" w14:paraId="4CA2866F" w14:textId="77777777" w:rsidTr="002549E9">
        <w:trPr>
          <w:trHeight w:val="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A554" w14:textId="0A7B229A" w:rsidR="00F8115C" w:rsidRPr="00AE3058" w:rsidRDefault="00DF64D4" w:rsidP="00F811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4256" w14:textId="710781B3" w:rsidR="00F8115C" w:rsidRPr="00636CB4" w:rsidRDefault="00636CB4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6CB4">
              <w:rPr>
                <w:rFonts w:asciiTheme="minorHAnsi" w:eastAsia="Trebuchet MS" w:hAnsiTheme="minorHAnsi" w:cstheme="minorHAnsi"/>
                <w:color w:val="000000"/>
                <w:sz w:val="20"/>
              </w:rPr>
              <w:t>Oggetto test per calibrazione e controllo di qualità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A746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D97" w14:textId="77777777" w:rsidR="00F8115C" w:rsidRPr="00AE3058" w:rsidRDefault="00F8115C" w:rsidP="00F8115C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</w:tbl>
    <w:p w14:paraId="668D35DA" w14:textId="77777777" w:rsidR="00FC4B74" w:rsidRDefault="00FC4B74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59DE006F" w14:textId="37389E78" w:rsidR="00FC4B74" w:rsidRPr="00206AEB" w:rsidRDefault="00067D45" w:rsidP="00FC4B74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Eventuali Note</w:t>
      </w:r>
      <w:r w:rsidR="00FC4B74" w:rsidRPr="00206AEB">
        <w:rPr>
          <w:rFonts w:ascii="Calibri" w:hAnsi="Calibri"/>
          <w:b/>
          <w:sz w:val="20"/>
          <w:szCs w:val="20"/>
        </w:rPr>
        <w:t>:</w:t>
      </w:r>
    </w:p>
    <w:p w14:paraId="34C38920" w14:textId="1E0AAE15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  <w:r w:rsidRPr="00206AEB">
        <w:rPr>
          <w:rFonts w:ascii="Calibri" w:hAnsi="Calibri"/>
          <w:sz w:val="20"/>
          <w:szCs w:val="20"/>
        </w:rPr>
        <w:t>_</w:t>
      </w:r>
    </w:p>
    <w:p w14:paraId="4C70728E" w14:textId="097E0BF2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  <w:r w:rsidRPr="00206AEB">
        <w:rPr>
          <w:rFonts w:ascii="Calibri" w:hAnsi="Calibri"/>
          <w:sz w:val="20"/>
          <w:szCs w:val="20"/>
        </w:rPr>
        <w:t>__</w:t>
      </w:r>
    </w:p>
    <w:p w14:paraId="10E79AF0" w14:textId="3018514B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  <w:r w:rsidRPr="00206AEB">
        <w:rPr>
          <w:rFonts w:ascii="Calibri" w:hAnsi="Calibri"/>
          <w:sz w:val="20"/>
          <w:szCs w:val="20"/>
        </w:rPr>
        <w:t>__</w:t>
      </w:r>
    </w:p>
    <w:p w14:paraId="202FAB80" w14:textId="48830806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  <w:r w:rsidRPr="00206AEB">
        <w:rPr>
          <w:rFonts w:ascii="Calibri" w:hAnsi="Calibri"/>
          <w:sz w:val="20"/>
          <w:szCs w:val="20"/>
        </w:rPr>
        <w:t>__</w:t>
      </w:r>
    </w:p>
    <w:p w14:paraId="30FC6374" w14:textId="77777777" w:rsidR="007C3428" w:rsidRDefault="007C3428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412BF6B4" w14:textId="77777777" w:rsidR="00FC4B74" w:rsidRDefault="00FC4B74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09E22E8D" w14:textId="092B48AE" w:rsidR="00FC4B74" w:rsidRPr="0053354A" w:rsidRDefault="0053354A" w:rsidP="00EF651F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53354A">
        <w:rPr>
          <w:rFonts w:ascii="Calibri" w:hAnsi="Calibri" w:cs="Arial"/>
          <w:i/>
          <w:iCs/>
          <w:sz w:val="20"/>
          <w:szCs w:val="20"/>
        </w:rPr>
        <w:t xml:space="preserve">Quali delle seguenti </w:t>
      </w:r>
      <w:r w:rsidRPr="0053354A">
        <w:rPr>
          <w:rFonts w:ascii="Calibri" w:hAnsi="Calibri" w:cs="Arial"/>
          <w:b/>
          <w:i/>
          <w:iCs/>
          <w:sz w:val="20"/>
          <w:szCs w:val="20"/>
          <w:u w:val="single"/>
        </w:rPr>
        <w:t>caratteristiche tecniche migliorative</w:t>
      </w:r>
      <w:r w:rsidRPr="0053354A">
        <w:rPr>
          <w:rFonts w:ascii="Calibri" w:hAnsi="Calibri" w:cs="Arial"/>
          <w:i/>
          <w:iCs/>
          <w:sz w:val="20"/>
          <w:szCs w:val="20"/>
        </w:rPr>
        <w:t xml:space="preserve"> previste nella precedente edizione di gara ritenete obsolete? In caso affermativo indicare nello spazio le relative motivazioni.</w:t>
      </w:r>
    </w:p>
    <w:p w14:paraId="17E0A443" w14:textId="19E4FC82" w:rsidR="00E01A9B" w:rsidRDefault="00E01A9B" w:rsidP="00E01A9B">
      <w:pPr>
        <w:jc w:val="both"/>
        <w:rPr>
          <w:rFonts w:ascii="Calibri" w:hAnsi="Calibri" w:cs="Arial"/>
          <w:i/>
          <w:iCs/>
          <w:sz w:val="20"/>
          <w:szCs w:val="20"/>
        </w:rPr>
      </w:pPr>
    </w:p>
    <w:tbl>
      <w:tblPr>
        <w:tblW w:w="85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5104"/>
        <w:gridCol w:w="1134"/>
        <w:gridCol w:w="1843"/>
      </w:tblGrid>
      <w:tr w:rsidR="0053354A" w:rsidRPr="00E24369" w14:paraId="04503431" w14:textId="77777777" w:rsidTr="0053354A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42CC544" w14:textId="77777777" w:rsidR="0053354A" w:rsidRPr="00E24369" w:rsidRDefault="0053354A" w:rsidP="00AE3B1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4989CF8" w14:textId="657EB2FE" w:rsidR="0053354A" w:rsidRPr="00E24369" w:rsidRDefault="0053354A" w:rsidP="00AE3B1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Caratteristica migliorativa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DCA92B5" w14:textId="77777777" w:rsidR="0053354A" w:rsidRDefault="0053354A" w:rsidP="00AE3B1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E2436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Obsoleta</w:t>
            </w:r>
          </w:p>
          <w:p w14:paraId="0F6B27F0" w14:textId="77777777" w:rsidR="0053354A" w:rsidRPr="00E24369" w:rsidRDefault="0053354A" w:rsidP="00AE3B1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CE7D12C" w14:textId="77777777" w:rsidR="0053354A" w:rsidRPr="00E24369" w:rsidRDefault="0053354A" w:rsidP="00AE3B1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</w:tr>
      <w:tr w:rsidR="0053354A" w:rsidRPr="00294D05" w14:paraId="7C85FCBA" w14:textId="77777777" w:rsidTr="0053354A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FFEA" w14:textId="0BD92A8E" w:rsidR="0053354A" w:rsidRPr="0053354A" w:rsidRDefault="0053354A" w:rsidP="00AE3B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6BC1" w14:textId="090876FF" w:rsidR="0053354A" w:rsidRPr="00DF64D4" w:rsidRDefault="00A91EA7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Finestra di scansione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AA58" w14:textId="77777777" w:rsidR="0053354A" w:rsidRPr="0053354A" w:rsidRDefault="0053354A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ED00" w14:textId="77777777" w:rsidR="0053354A" w:rsidRPr="0053354A" w:rsidRDefault="0053354A" w:rsidP="00AE3B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354A" w:rsidRPr="00AE3058" w14:paraId="0428CA1B" w14:textId="77777777" w:rsidTr="001B2F9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62B5" w14:textId="357D379D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8C66" w14:textId="22035BE4" w:rsidR="0053354A" w:rsidRPr="00DF64D4" w:rsidRDefault="00A91EA7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Precisione, coefficiente di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variazione (C.V.) in vivo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sulla scansione della colonna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&lt; 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0C4E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F1B6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5CF1AA6D" w14:textId="77777777" w:rsidTr="001B2F9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325F" w14:textId="40C64FE3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21B5" w14:textId="16FEB956" w:rsidR="0053354A" w:rsidRPr="00DF64D4" w:rsidRDefault="00A91EA7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x-none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Precisione, coefficiente di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variazione (C.V.) in vivo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sulla scansione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dell’avambraccio &lt; 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E343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5843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22885132" w14:textId="77777777" w:rsidTr="001B2F9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6358" w14:textId="6DA2A3C5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2081" w14:textId="7DAF03E9" w:rsidR="0053354A" w:rsidRPr="00DF64D4" w:rsidRDefault="00A91EA7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Precisione, coefficiente di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variazione (C.V.) in vivo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sulla scansione del femore &lt;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C051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B9E5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4A7AFCEF" w14:textId="77777777" w:rsidTr="001B2F9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BE2F" w14:textId="1FA1D6ED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1A04" w14:textId="570D25F2" w:rsidR="00A91EA7" w:rsidRPr="00DF64D4" w:rsidRDefault="00A91EA7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Precisione, coefficiente di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variazione (C.V.) in vivo</w:t>
            </w:r>
          </w:p>
          <w:p w14:paraId="254FF4CE" w14:textId="6F67504B" w:rsidR="0053354A" w:rsidRPr="00DF64D4" w:rsidRDefault="00A91EA7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 xml:space="preserve">sulla scansione </w:t>
            </w:r>
            <w:proofErr w:type="spellStart"/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total</w:t>
            </w:r>
            <w:proofErr w:type="spellEnd"/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 xml:space="preserve"> body &lt;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539D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5A2B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6453A615" w14:textId="77777777" w:rsidTr="001B2F9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52E5" w14:textId="4CE5D072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1900" w14:textId="65FB9704" w:rsidR="0053354A" w:rsidRPr="00DF64D4" w:rsidRDefault="00A91EA7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Multidetettore</w:t>
            </w:r>
            <w:proofErr w:type="spellEnd"/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 xml:space="preserve"> digitale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diretto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C780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63AC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7686CA05" w14:textId="77777777" w:rsidTr="001B2F9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2950" w14:textId="4C375EB0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B41C" w14:textId="17EF49D2" w:rsidR="0053354A" w:rsidRPr="00DF64D4" w:rsidRDefault="00A91EA7" w:rsidP="00DF64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Sw</w:t>
            </w:r>
            <w:proofErr w:type="spellEnd"/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 xml:space="preserve"> di analisi ulna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6C0B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9B9E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222ACDEF" w14:textId="77777777" w:rsidTr="001B2F9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28EA" w14:textId="74E155F4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5FAA" w14:textId="540F15A9" w:rsidR="0053354A" w:rsidRPr="00DF64D4" w:rsidRDefault="00A91EA7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Scansione di entrambe le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sedi femorali senza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riposizionamento del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paziente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E19C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A3D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69304AA7" w14:textId="77777777" w:rsidTr="001B2F9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0265" w14:textId="0065F972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3877" w14:textId="5F4C7D72" w:rsidR="00A91EA7" w:rsidRPr="00DF64D4" w:rsidRDefault="00A91EA7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Analisi avanzata del femore: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calcolo distanza assiale</w:t>
            </w:r>
          </w:p>
          <w:p w14:paraId="5CA905F4" w14:textId="32C668F9" w:rsidR="00A91EA7" w:rsidRPr="00DF64D4" w:rsidRDefault="00A91EA7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femorale, calcolo dell'indice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di resistenza alla rottura del</w:t>
            </w:r>
          </w:p>
          <w:p w14:paraId="1007BBDB" w14:textId="400F340C" w:rsidR="0053354A" w:rsidRPr="00DF64D4" w:rsidRDefault="00A91EA7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femore, misura spessore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corticale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67E6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A3E5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2239757F" w14:textId="77777777" w:rsidTr="001B2F9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C6ED" w14:textId="18680347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C353" w14:textId="636D082F" w:rsidR="00A91EA7" w:rsidRPr="00DF64D4" w:rsidRDefault="00A91EA7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Valutazione rischio frattura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a 10 anni per il femore con</w:t>
            </w:r>
          </w:p>
          <w:p w14:paraId="0B585F46" w14:textId="571F489F" w:rsidR="0053354A" w:rsidRPr="00DF64D4" w:rsidRDefault="00A91EA7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metodo FRAX®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 xml:space="preserve">implementato nel </w:t>
            </w:r>
            <w:proofErr w:type="spellStart"/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sw</w:t>
            </w:r>
            <w:proofErr w:type="spellEnd"/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 xml:space="preserve"> del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densitometro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A691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F3F9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5FC44B20" w14:textId="77777777" w:rsidTr="001B2F9F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3B0B" w14:textId="7E8EBCE2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C76C" w14:textId="30AD3EA8" w:rsidR="0053354A" w:rsidRPr="00DF64D4" w:rsidRDefault="00A91EA7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Interfaccia DICOM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Query/</w:t>
            </w:r>
            <w:proofErr w:type="spellStart"/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Retrieve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5D71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7E69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19195F5B" w14:textId="77777777" w:rsidTr="007C052B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E152" w14:textId="53F220EB" w:rsidR="0053354A" w:rsidRPr="00AE3058" w:rsidRDefault="0053354A" w:rsidP="005335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C056" w14:textId="37C1F45B" w:rsidR="0053354A" w:rsidRPr="00DF64D4" w:rsidRDefault="00A91EA7" w:rsidP="00185A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 xml:space="preserve">SW per la </w:t>
            </w:r>
            <w:proofErr w:type="spellStart"/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ricentratura</w:t>
            </w:r>
            <w:proofErr w:type="spellEnd"/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automatica a video della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sede scheletrica misurata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senza dover intervenire sul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paziente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69E6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8169" w14:textId="77777777" w:rsidR="0053354A" w:rsidRPr="00AE3058" w:rsidRDefault="0053354A" w:rsidP="00533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3354A" w:rsidRPr="00AE3058" w14:paraId="7FD48962" w14:textId="77777777" w:rsidTr="0053354A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A8CF" w14:textId="605DB2B3" w:rsidR="0053354A" w:rsidRPr="00AE3058" w:rsidRDefault="0053354A" w:rsidP="00AE3B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EA8D" w14:textId="0062CAB4" w:rsidR="00A91EA7" w:rsidRPr="00DF64D4" w:rsidRDefault="00A91EA7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Tempo di scansione Colonna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con coefficiente di</w:t>
            </w:r>
          </w:p>
          <w:p w14:paraId="032D0829" w14:textId="5FDF9998" w:rsidR="0053354A" w:rsidRPr="00DF64D4" w:rsidRDefault="00A91EA7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x-none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variazione in vivo sulla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scansione C.V. ≤ 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C337" w14:textId="77777777" w:rsidR="0053354A" w:rsidRPr="00AE3058" w:rsidRDefault="0053354A" w:rsidP="00AE3B1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0945" w14:textId="77777777" w:rsidR="0053354A" w:rsidRPr="00AE3058" w:rsidRDefault="0053354A" w:rsidP="00AE3B1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91EA7" w:rsidRPr="00AE3058" w14:paraId="6555C290" w14:textId="77777777" w:rsidTr="0053354A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F9C4" w14:textId="4A1FBA9D" w:rsidR="00A91EA7" w:rsidRDefault="00185A75" w:rsidP="00AE3B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F807" w14:textId="5537E648" w:rsidR="00A91EA7" w:rsidRPr="00DF64D4" w:rsidRDefault="00A91EA7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Tempo di scansione singolo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femore con coefficiente di</w:t>
            </w:r>
          </w:p>
          <w:p w14:paraId="0D7CC546" w14:textId="4BC0C4A0" w:rsidR="00A91EA7" w:rsidRPr="00DF64D4" w:rsidRDefault="00A91EA7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variazione in vivo sulla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scansione C.V. ≤ 1,5%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C5A8" w14:textId="77777777" w:rsidR="00A91EA7" w:rsidRPr="00AE3058" w:rsidRDefault="00A91EA7" w:rsidP="00AE3B1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6C7D" w14:textId="77777777" w:rsidR="00A91EA7" w:rsidRPr="00AE3058" w:rsidRDefault="00A91EA7" w:rsidP="00AE3B1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91EA7" w:rsidRPr="00AE3058" w14:paraId="4D3B5C03" w14:textId="77777777" w:rsidTr="0053354A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0725" w14:textId="6F0BF63A" w:rsidR="00A91EA7" w:rsidRDefault="00185A75" w:rsidP="00AE3B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E3AE" w14:textId="438B456A" w:rsidR="00A91EA7" w:rsidRPr="00DF64D4" w:rsidRDefault="00A91EA7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Calibrazione in tempo reale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durante l'esecuzione di</w:t>
            </w:r>
          </w:p>
          <w:p w14:paraId="4262F5D3" w14:textId="2EB07EE4" w:rsidR="00A91EA7" w:rsidRPr="00DF64D4" w:rsidRDefault="00A91EA7" w:rsidP="00DF64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ciascun esame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8241" w14:textId="77777777" w:rsidR="00A91EA7" w:rsidRPr="00AE3058" w:rsidRDefault="00A91EA7" w:rsidP="00AE3B1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F951" w14:textId="77777777" w:rsidR="00A91EA7" w:rsidRPr="00AE3058" w:rsidRDefault="00A91EA7" w:rsidP="00AE3B1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91EA7" w:rsidRPr="00AE3058" w14:paraId="7CCCC986" w14:textId="77777777" w:rsidTr="0053354A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67D9" w14:textId="0844B9A6" w:rsidR="00A91EA7" w:rsidRDefault="00185A75" w:rsidP="00AE3B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C8C5" w14:textId="4A5FB19B" w:rsidR="00A91EA7" w:rsidRPr="00DF64D4" w:rsidRDefault="00A91EA7" w:rsidP="00185A7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</w:pP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Stazione di lavoro.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Collegamento in remoto per</w:t>
            </w:r>
            <w:r w:rsidR="00185A75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assistenza, aggiornamenti,</w:t>
            </w:r>
            <w:r w:rsidR="00DF64D4" w:rsidRPr="00DF64D4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Pr="00DF64D4">
              <w:rPr>
                <w:rFonts w:asciiTheme="minorHAnsi" w:hAnsiTheme="minorHAnsi" w:cstheme="minorHAnsi"/>
                <w:color w:val="000000"/>
                <w:sz w:val="20"/>
                <w:lang w:val="x-none"/>
              </w:rPr>
              <w:t>training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1EB6" w14:textId="77777777" w:rsidR="00A91EA7" w:rsidRPr="00AE3058" w:rsidRDefault="00A91EA7" w:rsidP="00AE3B1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EA3C" w14:textId="77777777" w:rsidR="00A91EA7" w:rsidRPr="00AE3058" w:rsidRDefault="00A91EA7" w:rsidP="00AE3B1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0B7D47B" w14:textId="77777777" w:rsidR="00E01A9B" w:rsidRPr="00BD5492" w:rsidRDefault="00E01A9B" w:rsidP="00E01A9B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36DD7998" w14:textId="2B7D4158" w:rsidR="00004E0C" w:rsidRDefault="00004E0C" w:rsidP="00FC4B74">
      <w:pPr>
        <w:jc w:val="both"/>
        <w:rPr>
          <w:rFonts w:ascii="Calibri" w:hAnsi="Calibri"/>
          <w:b/>
          <w:sz w:val="20"/>
          <w:szCs w:val="20"/>
        </w:rPr>
      </w:pPr>
    </w:p>
    <w:p w14:paraId="124450E4" w14:textId="693C70DA" w:rsidR="00FC4B74" w:rsidRPr="00206AEB" w:rsidRDefault="00F324CE" w:rsidP="00FC4B74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Eventuali note</w:t>
      </w:r>
      <w:r w:rsidR="00FC4B74" w:rsidRPr="00206AEB">
        <w:rPr>
          <w:rFonts w:ascii="Calibri" w:hAnsi="Calibri"/>
          <w:b/>
          <w:sz w:val="20"/>
          <w:szCs w:val="20"/>
        </w:rPr>
        <w:t>:</w:t>
      </w:r>
    </w:p>
    <w:p w14:paraId="61DFFF16" w14:textId="2D49C8E6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6949DB09" w14:textId="62FFECD1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5164E5A0" w14:textId="5A53B5DC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</w:t>
      </w:r>
      <w:r>
        <w:rPr>
          <w:rFonts w:ascii="Calibri" w:hAnsi="Calibri"/>
          <w:sz w:val="20"/>
          <w:szCs w:val="20"/>
        </w:rPr>
        <w:t>________</w:t>
      </w:r>
    </w:p>
    <w:p w14:paraId="26CA008C" w14:textId="587499CE" w:rsidR="00FC4B74" w:rsidRPr="00206AEB" w:rsidRDefault="00FC4B74" w:rsidP="00FC4B7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1E86C1C8" w14:textId="77777777" w:rsidR="00FC4B74" w:rsidRDefault="00FC4B74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6C93D05B" w14:textId="77777777" w:rsidR="00067D45" w:rsidRPr="00067D45" w:rsidRDefault="00067D45" w:rsidP="00067D45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45FEB973" w14:textId="77777777" w:rsidR="00067D45" w:rsidRDefault="00067D45" w:rsidP="00067D45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 xml:space="preserve">Si chiede di indicare eventuali modalità di valutazione della </w:t>
      </w:r>
      <w:r w:rsidRPr="00E748A7">
        <w:rPr>
          <w:rFonts w:ascii="Calibri" w:hAnsi="Calibri" w:cs="Arial"/>
          <w:b/>
          <w:bCs/>
          <w:i/>
          <w:sz w:val="20"/>
          <w:szCs w:val="20"/>
        </w:rPr>
        <w:t>dose erogata</w:t>
      </w:r>
      <w:r>
        <w:rPr>
          <w:rFonts w:ascii="Calibri" w:hAnsi="Calibri" w:cs="Arial"/>
          <w:bCs/>
          <w:i/>
          <w:sz w:val="20"/>
          <w:szCs w:val="20"/>
        </w:rPr>
        <w:t xml:space="preserve"> al paziente/operatore. </w:t>
      </w:r>
    </w:p>
    <w:p w14:paraId="581D42E6" w14:textId="77777777" w:rsidR="00067D45" w:rsidRDefault="00067D45" w:rsidP="00067D45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759C4E63" w14:textId="77777777" w:rsidR="00067D45" w:rsidRPr="0051651F" w:rsidRDefault="00067D45" w:rsidP="00067D45">
      <w:pPr>
        <w:jc w:val="both"/>
        <w:rPr>
          <w:rFonts w:ascii="Calibri" w:hAnsi="Calibri"/>
          <w:b/>
          <w:sz w:val="20"/>
          <w:szCs w:val="20"/>
        </w:rPr>
      </w:pPr>
      <w:r w:rsidRPr="0051651F">
        <w:rPr>
          <w:rFonts w:ascii="Calibri" w:hAnsi="Calibri"/>
          <w:b/>
          <w:sz w:val="20"/>
          <w:szCs w:val="20"/>
        </w:rPr>
        <w:t>Risposta:</w:t>
      </w:r>
    </w:p>
    <w:p w14:paraId="08782E32" w14:textId="77777777" w:rsidR="00067D45" w:rsidRPr="00206AEB" w:rsidRDefault="00067D45" w:rsidP="00067D45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0590DBF4" w14:textId="77777777" w:rsidR="00067D45" w:rsidRPr="00206AEB" w:rsidRDefault="00067D45" w:rsidP="00067D45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2152E46D" w14:textId="77777777" w:rsidR="00067D45" w:rsidRPr="00206AEB" w:rsidRDefault="00067D45" w:rsidP="00067D45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</w:t>
      </w:r>
      <w:r>
        <w:rPr>
          <w:rFonts w:ascii="Calibri" w:hAnsi="Calibri"/>
          <w:sz w:val="20"/>
          <w:szCs w:val="20"/>
        </w:rPr>
        <w:t>________</w:t>
      </w:r>
    </w:p>
    <w:p w14:paraId="0411F9B3" w14:textId="77777777" w:rsidR="00067D45" w:rsidRPr="00206AEB" w:rsidRDefault="00067D45" w:rsidP="00067D45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0536A6C2" w14:textId="2527ECAE" w:rsidR="00067D45" w:rsidRDefault="00067D45" w:rsidP="00067D45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p w14:paraId="07AF841D" w14:textId="77777777" w:rsidR="00067D45" w:rsidRPr="00067D45" w:rsidRDefault="00067D45" w:rsidP="00067D45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p w14:paraId="6628B74C" w14:textId="1269F05C" w:rsidR="00802D24" w:rsidRDefault="00802D24" w:rsidP="00802D24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 xml:space="preserve">Si chiede di indicare </w:t>
      </w:r>
      <w:r w:rsidRPr="0051651F">
        <w:rPr>
          <w:rFonts w:ascii="Calibri" w:hAnsi="Calibri" w:cs="Arial"/>
          <w:b/>
          <w:i/>
          <w:iCs/>
          <w:sz w:val="20"/>
          <w:szCs w:val="20"/>
        </w:rPr>
        <w:t>eventuali criticità</w:t>
      </w:r>
      <w:r w:rsidRPr="009A0AB3">
        <w:rPr>
          <w:rFonts w:ascii="Calibri" w:hAnsi="Calibri" w:cs="Arial"/>
          <w:i/>
          <w:iCs/>
          <w:sz w:val="20"/>
          <w:szCs w:val="20"/>
        </w:rPr>
        <w:t xml:space="preserve"> riscontrate nel</w:t>
      </w:r>
      <w:r>
        <w:rPr>
          <w:rFonts w:ascii="Calibri" w:hAnsi="Calibri" w:cs="Arial"/>
          <w:i/>
          <w:iCs/>
          <w:sz w:val="20"/>
          <w:szCs w:val="20"/>
        </w:rPr>
        <w:t>le precedenti iniziative Consip.</w:t>
      </w:r>
    </w:p>
    <w:p w14:paraId="430CC2F0" w14:textId="77777777" w:rsidR="00802D24" w:rsidRDefault="00802D24" w:rsidP="00802D24">
      <w:pPr>
        <w:jc w:val="both"/>
        <w:rPr>
          <w:rFonts w:ascii="Trebuchet MS" w:hAnsi="Trebuchet MS"/>
          <w:b/>
          <w:sz w:val="20"/>
          <w:szCs w:val="20"/>
        </w:rPr>
      </w:pPr>
    </w:p>
    <w:p w14:paraId="5B9F5358" w14:textId="77777777" w:rsidR="00802D24" w:rsidRPr="0051651F" w:rsidRDefault="00802D24" w:rsidP="00802D24">
      <w:pPr>
        <w:jc w:val="both"/>
        <w:rPr>
          <w:rFonts w:ascii="Calibri" w:hAnsi="Calibri"/>
          <w:b/>
          <w:sz w:val="20"/>
          <w:szCs w:val="20"/>
        </w:rPr>
      </w:pPr>
      <w:r w:rsidRPr="0051651F">
        <w:rPr>
          <w:rFonts w:ascii="Calibri" w:hAnsi="Calibri"/>
          <w:b/>
          <w:sz w:val="20"/>
          <w:szCs w:val="20"/>
        </w:rPr>
        <w:t>Risposta:</w:t>
      </w:r>
    </w:p>
    <w:p w14:paraId="0A4D2EDD" w14:textId="77777777" w:rsidR="00802D24" w:rsidRPr="00206AEB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4E0B8A3C" w14:textId="77777777" w:rsidR="00802D24" w:rsidRPr="00206AEB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2BC2F13F" w14:textId="77777777" w:rsidR="00802D24" w:rsidRPr="00206AEB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</w:t>
      </w:r>
      <w:r>
        <w:rPr>
          <w:rFonts w:ascii="Calibri" w:hAnsi="Calibri"/>
          <w:sz w:val="20"/>
          <w:szCs w:val="20"/>
        </w:rPr>
        <w:t>________</w:t>
      </w:r>
    </w:p>
    <w:p w14:paraId="70ADC25E" w14:textId="77777777" w:rsidR="00802D24" w:rsidRPr="00206AEB" w:rsidRDefault="00802D24" w:rsidP="00802D24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____________________________</w:t>
      </w:r>
    </w:p>
    <w:p w14:paraId="36CDD486" w14:textId="0B68A668" w:rsidR="002E46C8" w:rsidRDefault="002E46C8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48C49216" w14:textId="77777777" w:rsidR="0053354A" w:rsidRDefault="0053354A" w:rsidP="00FC4B74">
      <w:pPr>
        <w:jc w:val="both"/>
        <w:rPr>
          <w:rFonts w:ascii="Calibri" w:hAnsi="Calibri" w:cs="Arial"/>
          <w:bCs/>
          <w:i/>
          <w:sz w:val="20"/>
          <w:szCs w:val="20"/>
        </w:rPr>
      </w:pPr>
    </w:p>
    <w:p w14:paraId="60969959" w14:textId="77777777" w:rsidR="0053354A" w:rsidRPr="00BD5492" w:rsidRDefault="0053354A" w:rsidP="0053354A">
      <w:pPr>
        <w:numPr>
          <w:ilvl w:val="0"/>
          <w:numId w:val="38"/>
        </w:numPr>
        <w:jc w:val="both"/>
        <w:rPr>
          <w:rFonts w:ascii="Calibri" w:hAnsi="Calibri" w:cs="Arial"/>
          <w:bCs/>
          <w:i/>
          <w:sz w:val="20"/>
          <w:szCs w:val="20"/>
        </w:rPr>
      </w:pPr>
      <w:r w:rsidRPr="00206AEB">
        <w:rPr>
          <w:rFonts w:ascii="Calibri" w:hAnsi="Calibri" w:cs="Arial"/>
          <w:i/>
          <w:iCs/>
          <w:sz w:val="20"/>
          <w:szCs w:val="20"/>
        </w:rPr>
        <w:t xml:space="preserve">Si chiede di indicare le </w:t>
      </w:r>
      <w:r w:rsidRPr="00FC4B74">
        <w:rPr>
          <w:rFonts w:ascii="Calibri" w:hAnsi="Calibri" w:cs="Arial"/>
          <w:b/>
          <w:i/>
          <w:iCs/>
          <w:sz w:val="20"/>
          <w:szCs w:val="20"/>
          <w:u w:val="single"/>
        </w:rPr>
        <w:t>ulteriori caratteristiche</w:t>
      </w:r>
      <w:r>
        <w:rPr>
          <w:rFonts w:ascii="Calibri" w:hAnsi="Calibri" w:cs="Arial"/>
          <w:b/>
          <w:i/>
          <w:iCs/>
          <w:sz w:val="20"/>
          <w:szCs w:val="20"/>
          <w:u w:val="single"/>
        </w:rPr>
        <w:t xml:space="preserve"> </w:t>
      </w:r>
      <w:r w:rsidRPr="00FC4B74">
        <w:rPr>
          <w:rFonts w:ascii="Calibri" w:hAnsi="Calibri" w:cs="Arial"/>
          <w:b/>
          <w:i/>
          <w:iCs/>
          <w:sz w:val="20"/>
          <w:szCs w:val="20"/>
          <w:u w:val="single"/>
        </w:rPr>
        <w:t>cui assegnare punteggio tecnico premiante</w:t>
      </w:r>
      <w:r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206AEB">
        <w:rPr>
          <w:rFonts w:ascii="Calibri" w:hAnsi="Calibri" w:cs="Arial"/>
          <w:i/>
          <w:iCs/>
          <w:sz w:val="20"/>
          <w:szCs w:val="20"/>
        </w:rPr>
        <w:t>che ritenete opportuno includere nella prossima edizione dell’iniziativa.</w:t>
      </w:r>
      <w:r>
        <w:rPr>
          <w:rFonts w:ascii="Calibri" w:hAnsi="Calibri" w:cs="Arial"/>
          <w:i/>
          <w:iCs/>
          <w:sz w:val="20"/>
          <w:szCs w:val="20"/>
        </w:rPr>
        <w:t xml:space="preserve"> </w:t>
      </w:r>
    </w:p>
    <w:p w14:paraId="0C85D8A8" w14:textId="77777777" w:rsidR="0053354A" w:rsidRPr="00FC4B74" w:rsidRDefault="0053354A" w:rsidP="0053354A">
      <w:pPr>
        <w:ind w:left="360"/>
        <w:jc w:val="both"/>
        <w:rPr>
          <w:rFonts w:ascii="Calibri" w:hAnsi="Calibri" w:cs="Arial"/>
          <w:bCs/>
          <w:i/>
          <w:sz w:val="20"/>
          <w:szCs w:val="20"/>
        </w:rPr>
      </w:pPr>
    </w:p>
    <w:tbl>
      <w:tblPr>
        <w:tblW w:w="82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4315"/>
      </w:tblGrid>
      <w:tr w:rsidR="0053354A" w:rsidRPr="002E46C8" w14:paraId="0399EA2F" w14:textId="77777777" w:rsidTr="00AE3B16">
        <w:trPr>
          <w:trHeight w:val="20"/>
        </w:trPr>
        <w:tc>
          <w:tcPr>
            <w:tcW w:w="3984" w:type="dxa"/>
            <w:shd w:val="clear" w:color="000000" w:fill="0070C0"/>
            <w:vAlign w:val="center"/>
            <w:hideMark/>
          </w:tcPr>
          <w:p w14:paraId="05D55909" w14:textId="77777777" w:rsidR="0053354A" w:rsidRPr="003B5D97" w:rsidRDefault="0053354A" w:rsidP="00AE3B16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Ulteriori Caratteristiche</w:t>
            </w:r>
          </w:p>
        </w:tc>
        <w:tc>
          <w:tcPr>
            <w:tcW w:w="4315" w:type="dxa"/>
            <w:shd w:val="clear" w:color="000000" w:fill="0070C0"/>
            <w:vAlign w:val="center"/>
            <w:hideMark/>
          </w:tcPr>
          <w:p w14:paraId="64C563FE" w14:textId="77777777" w:rsidR="0053354A" w:rsidRPr="003B5D97" w:rsidRDefault="0053354A" w:rsidP="00AE3B16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B5D97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Risposta</w:t>
            </w:r>
          </w:p>
        </w:tc>
      </w:tr>
      <w:tr w:rsidR="0053354A" w:rsidRPr="002E46C8" w14:paraId="160631B4" w14:textId="77777777" w:rsidTr="00AE3B16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42B9B78F" w14:textId="77777777" w:rsidR="0053354A" w:rsidRPr="003B5D97" w:rsidRDefault="0053354A" w:rsidP="00AE3B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15" w:type="dxa"/>
            <w:shd w:val="clear" w:color="000000" w:fill="FFFFFF"/>
            <w:vAlign w:val="center"/>
          </w:tcPr>
          <w:p w14:paraId="69C3C269" w14:textId="77777777" w:rsidR="0053354A" w:rsidRPr="003B5D97" w:rsidRDefault="0053354A" w:rsidP="00AE3B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354A" w:rsidRPr="002E46C8" w14:paraId="49A166C4" w14:textId="77777777" w:rsidTr="00AE3B16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14:paraId="06AD8E07" w14:textId="77777777" w:rsidR="0053354A" w:rsidRPr="003B5D97" w:rsidRDefault="0053354A" w:rsidP="00AE3B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15" w:type="dxa"/>
            <w:shd w:val="clear" w:color="000000" w:fill="FFFFFF"/>
            <w:vAlign w:val="center"/>
          </w:tcPr>
          <w:p w14:paraId="4B2E4888" w14:textId="77777777" w:rsidR="0053354A" w:rsidRPr="003B5D97" w:rsidRDefault="0053354A" w:rsidP="00AE3B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FF0537B" w14:textId="77777777" w:rsidR="0053354A" w:rsidRDefault="0053354A" w:rsidP="0053354A">
      <w:pPr>
        <w:pStyle w:val="Titolo1"/>
        <w:numPr>
          <w:ilvl w:val="0"/>
          <w:numId w:val="0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Eventuali note</w:t>
      </w:r>
      <w:r w:rsidRPr="00206AEB">
        <w:rPr>
          <w:rFonts w:ascii="Calibri" w:hAnsi="Calibri"/>
          <w:sz w:val="20"/>
          <w:szCs w:val="20"/>
        </w:rPr>
        <w:t>:</w:t>
      </w:r>
    </w:p>
    <w:p w14:paraId="51BF6D33" w14:textId="77777777" w:rsidR="0053354A" w:rsidRPr="00206AEB" w:rsidRDefault="0053354A" w:rsidP="0053354A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</w:t>
      </w:r>
      <w:r>
        <w:rPr>
          <w:rFonts w:ascii="Calibri" w:hAnsi="Calibri"/>
          <w:sz w:val="20"/>
          <w:szCs w:val="20"/>
        </w:rPr>
        <w:t>___________________________</w:t>
      </w:r>
    </w:p>
    <w:p w14:paraId="37CD1D5D" w14:textId="77777777" w:rsidR="0053354A" w:rsidRPr="00206AEB" w:rsidRDefault="0053354A" w:rsidP="0053354A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52EC3879" w14:textId="77777777" w:rsidR="0053354A" w:rsidRPr="00206AEB" w:rsidRDefault="0053354A" w:rsidP="0053354A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4B3F62EE" w14:textId="77777777" w:rsidR="0053354A" w:rsidRPr="00206AEB" w:rsidRDefault="0053354A" w:rsidP="0053354A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59C330A8" w14:textId="77777777" w:rsidR="0053354A" w:rsidRPr="00206AEB" w:rsidRDefault="0053354A" w:rsidP="0053354A">
      <w:pPr>
        <w:jc w:val="both"/>
        <w:rPr>
          <w:rFonts w:ascii="Calibri" w:hAnsi="Calibri"/>
          <w:sz w:val="20"/>
          <w:szCs w:val="20"/>
        </w:rPr>
      </w:pPr>
      <w:r w:rsidRPr="00206AEB">
        <w:rPr>
          <w:rFonts w:ascii="Calibri" w:hAnsi="Calibri"/>
          <w:sz w:val="20"/>
          <w:szCs w:val="20"/>
        </w:rPr>
        <w:t>______________________________________________________________________________</w:t>
      </w:r>
    </w:p>
    <w:p w14:paraId="645816FD" w14:textId="57218AAE" w:rsidR="00FA737A" w:rsidRPr="00FC2E3D" w:rsidRDefault="00FA737A" w:rsidP="00067D45">
      <w:pPr>
        <w:ind w:left="360"/>
        <w:jc w:val="both"/>
        <w:rPr>
          <w:rFonts w:ascii="Calibri" w:hAnsi="Calibri"/>
          <w:sz w:val="20"/>
          <w:szCs w:val="20"/>
        </w:rPr>
      </w:pPr>
    </w:p>
    <w:p w14:paraId="5BFCE389" w14:textId="77777777" w:rsidR="00735B86" w:rsidRPr="00FC2E3D" w:rsidRDefault="00735B86" w:rsidP="00FA737A">
      <w:pPr>
        <w:jc w:val="both"/>
        <w:rPr>
          <w:rFonts w:ascii="Calibri" w:hAnsi="Calibri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FC2E3D" w:rsidRPr="00FC2E3D" w14:paraId="6FF1E474" w14:textId="77777777" w:rsidTr="00FC2E3D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14:paraId="2276C8B8" w14:textId="77777777" w:rsidR="00B40059" w:rsidRPr="00FC2E3D" w:rsidRDefault="00B40059" w:rsidP="00FA1E42">
            <w:pPr>
              <w:jc w:val="center"/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</w:pPr>
            <w:r w:rsidRPr="00FC2E3D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Firma operatore economico</w:t>
            </w:r>
          </w:p>
        </w:tc>
      </w:tr>
      <w:tr w:rsidR="00B40059" w:rsidRPr="00132242" w14:paraId="54682C40" w14:textId="77777777" w:rsidTr="00B40059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DD62735" w14:textId="06BC9C30" w:rsidR="00B40059" w:rsidRPr="00561A7D" w:rsidRDefault="00B40059" w:rsidP="00561A7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</w:p>
        </w:tc>
      </w:tr>
      <w:tr w:rsidR="00B40059" w:rsidRPr="00132242" w14:paraId="76852211" w14:textId="77777777" w:rsidTr="00B40059">
        <w:trPr>
          <w:trHeight w:val="413"/>
        </w:trPr>
        <w:tc>
          <w:tcPr>
            <w:tcW w:w="2822" w:type="dxa"/>
            <w:shd w:val="clear" w:color="auto" w:fill="auto"/>
          </w:tcPr>
          <w:p w14:paraId="3B767435" w14:textId="77777777" w:rsidR="00B40059" w:rsidRDefault="00B40059" w:rsidP="00CB3685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4A54F0BE" w14:textId="77777777" w:rsidR="00B40059" w:rsidRPr="00132242" w:rsidRDefault="00B40059" w:rsidP="00CB3685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7A47A8C" w14:textId="77777777" w:rsidR="00B40059" w:rsidRPr="00132242" w:rsidRDefault="00B40059" w:rsidP="00CB3685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6C78E5DA" w14:textId="77777777" w:rsidR="00735A27" w:rsidRDefault="00735A27" w:rsidP="00B3679D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sectPr w:rsidR="00735A27" w:rsidSect="009C037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9ECE2" w14:textId="77777777" w:rsidR="00882FDF" w:rsidRDefault="00882FDF">
      <w:r>
        <w:separator/>
      </w:r>
    </w:p>
  </w:endnote>
  <w:endnote w:type="continuationSeparator" w:id="0">
    <w:p w14:paraId="09A26270" w14:textId="77777777" w:rsidR="00882FDF" w:rsidRDefault="00882FDF">
      <w:r>
        <w:continuationSeparator/>
      </w:r>
    </w:p>
  </w:endnote>
  <w:endnote w:type="continuationNotice" w:id="1">
    <w:p w14:paraId="6829627C" w14:textId="77777777" w:rsidR="00882FDF" w:rsidRDefault="00882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26E48" w14:textId="77777777" w:rsidR="00CB382E" w:rsidRPr="00561A7D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84281E" wp14:editId="0D040F32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BC10B" w14:textId="611EF8EA" w:rsidR="00CB382E" w:rsidRPr="00165877" w:rsidRDefault="00CB382E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C7021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C7021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E599EA1" w14:textId="77777777" w:rsidR="00CB382E" w:rsidRDefault="00CB382E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4281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7pt;margin-top:6.05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" stroked="f">
              <v:textbox>
                <w:txbxContent>
                  <w:p w14:paraId="5BEBC10B" w14:textId="611EF8EA" w:rsidR="00CB382E" w:rsidRPr="00165877" w:rsidRDefault="00CB382E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C7021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3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C7021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6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E599EA1" w14:textId="77777777" w:rsidR="00CB382E" w:rsidRDefault="00CB382E" w:rsidP="00933D1D"/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 xml:space="preserve">a Socio Unico </w:t>
    </w:r>
  </w:p>
  <w:p w14:paraId="439D749B" w14:textId="77777777" w:rsidR="00CB382E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0A8F4959" w14:textId="77777777" w:rsidR="00CB382E" w:rsidRPr="00933D1D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5FD8DD6" w14:textId="77777777" w:rsidR="00CB382E" w:rsidRPr="00933D1D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5B370E8D" w14:textId="77777777" w:rsidR="00CB382E" w:rsidRDefault="00CB382E" w:rsidP="00F8539B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  <w:p w14:paraId="6A361FD2" w14:textId="77777777" w:rsidR="00CB382E" w:rsidRPr="00951110" w:rsidRDefault="00CB382E" w:rsidP="00F8539B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6873" w14:textId="77777777" w:rsidR="00CB382E" w:rsidRPr="00933D1D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21B3EF0D" wp14:editId="0EE67CB9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E9C6C" w14:textId="78FB59A7" w:rsidR="00CB382E" w:rsidRPr="00165877" w:rsidRDefault="00CB382E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C7021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C7021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C03C063" w14:textId="77777777" w:rsidR="00CB382E" w:rsidRDefault="00CB382E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3EF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3B3E9C6C" w14:textId="78FB59A7" w:rsidR="00CB382E" w:rsidRPr="00165877" w:rsidRDefault="00CB382E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C7021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C7021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6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6C03C063" w14:textId="77777777" w:rsidR="00CB382E" w:rsidRDefault="00CB382E" w:rsidP="00E27BC8"/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4582FD63" w14:textId="77777777" w:rsidR="00CB382E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4D3F9CB3" w14:textId="77777777" w:rsidR="00CB382E" w:rsidRPr="00933D1D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1C6B61C9" w14:textId="77777777" w:rsidR="00CB382E" w:rsidRPr="00933D1D" w:rsidRDefault="00CB382E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5E931EEE" w14:textId="77777777" w:rsidR="00CB382E" w:rsidRPr="00933D1D" w:rsidRDefault="00CB382E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BFEA6" w14:textId="77777777" w:rsidR="00882FDF" w:rsidRDefault="00882FDF">
      <w:r>
        <w:separator/>
      </w:r>
    </w:p>
  </w:footnote>
  <w:footnote w:type="continuationSeparator" w:id="0">
    <w:p w14:paraId="4007C8D3" w14:textId="77777777" w:rsidR="00882FDF" w:rsidRDefault="00882FDF">
      <w:r>
        <w:continuationSeparator/>
      </w:r>
    </w:p>
  </w:footnote>
  <w:footnote w:type="continuationNotice" w:id="1">
    <w:p w14:paraId="52903FC9" w14:textId="77777777" w:rsidR="00882FDF" w:rsidRDefault="00882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55347" w14:textId="77777777" w:rsidR="00CB382E" w:rsidRDefault="00CB382E" w:rsidP="00951110">
    <w:pPr>
      <w:pStyle w:val="Intestazione"/>
      <w:ind w:hanging="709"/>
    </w:pPr>
    <w:r>
      <w:rPr>
        <w:noProof/>
      </w:rPr>
      <w:drawing>
        <wp:inline distT="0" distB="0" distL="0" distR="0" wp14:anchorId="743D4AD9" wp14:editId="6E6D5C8B">
          <wp:extent cx="577850" cy="405130"/>
          <wp:effectExtent l="0" t="0" r="0" b="0"/>
          <wp:docPr id="8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03EE7" w14:textId="77777777" w:rsidR="00CB382E" w:rsidRDefault="00CB382E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FC7B439" wp14:editId="5B59DE59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1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 w15:restartNumberingAfterBreak="0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421503"/>
    <w:multiLevelType w:val="hybridMultilevel"/>
    <w:tmpl w:val="6CD499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A44DFC"/>
    <w:multiLevelType w:val="hybridMultilevel"/>
    <w:tmpl w:val="D8F2390A"/>
    <w:lvl w:ilvl="0" w:tplc="817E6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C68C9"/>
    <w:multiLevelType w:val="hybridMultilevel"/>
    <w:tmpl w:val="6C8CA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3" w15:restartNumberingAfterBreak="0">
    <w:nsid w:val="40925096"/>
    <w:multiLevelType w:val="hybridMultilevel"/>
    <w:tmpl w:val="A5647C56"/>
    <w:lvl w:ilvl="0" w:tplc="D616B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A65"/>
    <w:multiLevelType w:val="hybridMultilevel"/>
    <w:tmpl w:val="095432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643E3162">
      <w:numFmt w:val="bullet"/>
      <w:lvlText w:val="•"/>
      <w:lvlJc w:val="left"/>
      <w:pPr>
        <w:ind w:left="2328" w:hanging="708"/>
      </w:pPr>
      <w:rPr>
        <w:rFonts w:ascii="Calibri" w:eastAsia="Times New Roman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326AD"/>
    <w:multiLevelType w:val="hybridMultilevel"/>
    <w:tmpl w:val="D33675B4"/>
    <w:lvl w:ilvl="0" w:tplc="D9541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E4020"/>
    <w:multiLevelType w:val="hybridMultilevel"/>
    <w:tmpl w:val="5DC4C5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643E3162">
      <w:numFmt w:val="bullet"/>
      <w:lvlText w:val="•"/>
      <w:lvlJc w:val="left"/>
      <w:pPr>
        <w:ind w:left="2328" w:hanging="708"/>
      </w:pPr>
      <w:rPr>
        <w:rFonts w:ascii="Calibri" w:eastAsia="Times New Roman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26E34"/>
    <w:multiLevelType w:val="hybridMultilevel"/>
    <w:tmpl w:val="0CB85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8"/>
  </w:num>
  <w:num w:numId="9">
    <w:abstractNumId w:val="16"/>
  </w:num>
  <w:num w:numId="10">
    <w:abstractNumId w:val="33"/>
  </w:num>
  <w:num w:numId="11">
    <w:abstractNumId w:val="27"/>
  </w:num>
  <w:num w:numId="12">
    <w:abstractNumId w:val="24"/>
  </w:num>
  <w:num w:numId="13">
    <w:abstractNumId w:val="32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9"/>
  </w:num>
  <w:num w:numId="16">
    <w:abstractNumId w:val="26"/>
  </w:num>
  <w:num w:numId="17">
    <w:abstractNumId w:val="30"/>
  </w:num>
  <w:num w:numId="18">
    <w:abstractNumId w:val="13"/>
  </w:num>
  <w:num w:numId="19">
    <w:abstractNumId w:val="14"/>
  </w:num>
  <w:num w:numId="20">
    <w:abstractNumId w:val="38"/>
  </w:num>
  <w:num w:numId="21">
    <w:abstractNumId w:val="39"/>
  </w:num>
  <w:num w:numId="22">
    <w:abstractNumId w:val="12"/>
  </w:num>
  <w:num w:numId="23">
    <w:abstractNumId w:val="5"/>
  </w:num>
  <w:num w:numId="24">
    <w:abstractNumId w:val="40"/>
  </w:num>
  <w:num w:numId="25">
    <w:abstractNumId w:val="9"/>
  </w:num>
  <w:num w:numId="26">
    <w:abstractNumId w:val="18"/>
  </w:num>
  <w:num w:numId="27">
    <w:abstractNumId w:val="19"/>
  </w:num>
  <w:num w:numId="28">
    <w:abstractNumId w:val="7"/>
  </w:num>
  <w:num w:numId="29">
    <w:abstractNumId w:val="10"/>
  </w:num>
  <w:num w:numId="30">
    <w:abstractNumId w:val="28"/>
  </w:num>
  <w:num w:numId="31">
    <w:abstractNumId w:val="37"/>
  </w:num>
  <w:num w:numId="32">
    <w:abstractNumId w:val="36"/>
  </w:num>
  <w:num w:numId="33">
    <w:abstractNumId w:val="34"/>
  </w:num>
  <w:num w:numId="34">
    <w:abstractNumId w:val="11"/>
  </w:num>
  <w:num w:numId="35">
    <w:abstractNumId w:val="20"/>
  </w:num>
  <w:num w:numId="36">
    <w:abstractNumId w:val="22"/>
  </w:num>
  <w:num w:numId="37">
    <w:abstractNumId w:val="4"/>
  </w:num>
  <w:num w:numId="38">
    <w:abstractNumId w:val="17"/>
  </w:num>
  <w:num w:numId="39">
    <w:abstractNumId w:val="15"/>
  </w:num>
  <w:num w:numId="40">
    <w:abstractNumId w:val="23"/>
  </w:num>
  <w:num w:numId="41">
    <w:abstractNumId w:val="35"/>
  </w:num>
  <w:num w:numId="42">
    <w:abstractNumId w:val="41"/>
  </w:num>
  <w:num w:numId="43">
    <w:abstractNumId w:val="25"/>
  </w:num>
  <w:num w:numId="44">
    <w:abstractNumId w:val="6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3C37"/>
    <w:rsid w:val="00004E0C"/>
    <w:rsid w:val="000050B1"/>
    <w:rsid w:val="000121D9"/>
    <w:rsid w:val="00017FA6"/>
    <w:rsid w:val="00022FBC"/>
    <w:rsid w:val="000239D9"/>
    <w:rsid w:val="0002469D"/>
    <w:rsid w:val="00026A4B"/>
    <w:rsid w:val="00033222"/>
    <w:rsid w:val="00035CB1"/>
    <w:rsid w:val="000439DC"/>
    <w:rsid w:val="00054B2E"/>
    <w:rsid w:val="00055489"/>
    <w:rsid w:val="0005671F"/>
    <w:rsid w:val="00064646"/>
    <w:rsid w:val="00065EC1"/>
    <w:rsid w:val="00067108"/>
    <w:rsid w:val="000676A8"/>
    <w:rsid w:val="00067D45"/>
    <w:rsid w:val="00071F55"/>
    <w:rsid w:val="00081CF3"/>
    <w:rsid w:val="0008288C"/>
    <w:rsid w:val="00083AE8"/>
    <w:rsid w:val="00085A8B"/>
    <w:rsid w:val="00086A6F"/>
    <w:rsid w:val="00093A7B"/>
    <w:rsid w:val="00097A66"/>
    <w:rsid w:val="000A0D2E"/>
    <w:rsid w:val="000A1332"/>
    <w:rsid w:val="000A6761"/>
    <w:rsid w:val="000A7DEE"/>
    <w:rsid w:val="000E7ACC"/>
    <w:rsid w:val="000F0E1A"/>
    <w:rsid w:val="000F3AA2"/>
    <w:rsid w:val="000F3F55"/>
    <w:rsid w:val="000F493B"/>
    <w:rsid w:val="000F4E1D"/>
    <w:rsid w:val="000F5BA1"/>
    <w:rsid w:val="00113489"/>
    <w:rsid w:val="001142B8"/>
    <w:rsid w:val="001169E1"/>
    <w:rsid w:val="00117770"/>
    <w:rsid w:val="0012009A"/>
    <w:rsid w:val="00121DA5"/>
    <w:rsid w:val="00123EB1"/>
    <w:rsid w:val="00126D2A"/>
    <w:rsid w:val="00132D95"/>
    <w:rsid w:val="0014590B"/>
    <w:rsid w:val="0014734F"/>
    <w:rsid w:val="00147E56"/>
    <w:rsid w:val="00163F7A"/>
    <w:rsid w:val="00165527"/>
    <w:rsid w:val="001665C4"/>
    <w:rsid w:val="00170074"/>
    <w:rsid w:val="00174E83"/>
    <w:rsid w:val="001843B1"/>
    <w:rsid w:val="00185A75"/>
    <w:rsid w:val="001969CB"/>
    <w:rsid w:val="00197F71"/>
    <w:rsid w:val="001A5BCA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E636D"/>
    <w:rsid w:val="001F1951"/>
    <w:rsid w:val="001F33CB"/>
    <w:rsid w:val="00202371"/>
    <w:rsid w:val="002067E2"/>
    <w:rsid w:val="00216AC3"/>
    <w:rsid w:val="00217B05"/>
    <w:rsid w:val="002242D2"/>
    <w:rsid w:val="00225B7D"/>
    <w:rsid w:val="00227966"/>
    <w:rsid w:val="00227E5B"/>
    <w:rsid w:val="002525BB"/>
    <w:rsid w:val="00252F98"/>
    <w:rsid w:val="002549E9"/>
    <w:rsid w:val="0026202C"/>
    <w:rsid w:val="0027009F"/>
    <w:rsid w:val="00272224"/>
    <w:rsid w:val="00280301"/>
    <w:rsid w:val="0028360E"/>
    <w:rsid w:val="00292360"/>
    <w:rsid w:val="002943C5"/>
    <w:rsid w:val="00294D05"/>
    <w:rsid w:val="00295C14"/>
    <w:rsid w:val="002A5807"/>
    <w:rsid w:val="002A5E03"/>
    <w:rsid w:val="002A7071"/>
    <w:rsid w:val="002A7BAC"/>
    <w:rsid w:val="002A7C82"/>
    <w:rsid w:val="002C32BC"/>
    <w:rsid w:val="002D3154"/>
    <w:rsid w:val="002E46C8"/>
    <w:rsid w:val="002E5D73"/>
    <w:rsid w:val="002E61F2"/>
    <w:rsid w:val="002F4A94"/>
    <w:rsid w:val="002F720D"/>
    <w:rsid w:val="0030324C"/>
    <w:rsid w:val="00303875"/>
    <w:rsid w:val="003115E6"/>
    <w:rsid w:val="00312215"/>
    <w:rsid w:val="00314BEE"/>
    <w:rsid w:val="00320460"/>
    <w:rsid w:val="0032069C"/>
    <w:rsid w:val="003222B9"/>
    <w:rsid w:val="00327C1D"/>
    <w:rsid w:val="00340136"/>
    <w:rsid w:val="00340854"/>
    <w:rsid w:val="00346FB0"/>
    <w:rsid w:val="00352242"/>
    <w:rsid w:val="003536C1"/>
    <w:rsid w:val="00354B5A"/>
    <w:rsid w:val="00356069"/>
    <w:rsid w:val="003563F2"/>
    <w:rsid w:val="00363F42"/>
    <w:rsid w:val="003720B5"/>
    <w:rsid w:val="003746CA"/>
    <w:rsid w:val="00380CA9"/>
    <w:rsid w:val="00383ED7"/>
    <w:rsid w:val="00386E23"/>
    <w:rsid w:val="00390736"/>
    <w:rsid w:val="00390DA8"/>
    <w:rsid w:val="0039270A"/>
    <w:rsid w:val="00392E5B"/>
    <w:rsid w:val="00393749"/>
    <w:rsid w:val="00397F79"/>
    <w:rsid w:val="003A43FB"/>
    <w:rsid w:val="003B01DB"/>
    <w:rsid w:val="003B7A4D"/>
    <w:rsid w:val="003C1967"/>
    <w:rsid w:val="003C1AFA"/>
    <w:rsid w:val="003C5B18"/>
    <w:rsid w:val="003D4127"/>
    <w:rsid w:val="003E0651"/>
    <w:rsid w:val="003E4A65"/>
    <w:rsid w:val="00400345"/>
    <w:rsid w:val="00410781"/>
    <w:rsid w:val="00411E26"/>
    <w:rsid w:val="004130CF"/>
    <w:rsid w:val="00414DA3"/>
    <w:rsid w:val="00425CAA"/>
    <w:rsid w:val="00440581"/>
    <w:rsid w:val="00451888"/>
    <w:rsid w:val="00461FFB"/>
    <w:rsid w:val="0046595D"/>
    <w:rsid w:val="0046597F"/>
    <w:rsid w:val="00465FF3"/>
    <w:rsid w:val="00466099"/>
    <w:rsid w:val="00467FAD"/>
    <w:rsid w:val="00471495"/>
    <w:rsid w:val="00471CD6"/>
    <w:rsid w:val="004928F5"/>
    <w:rsid w:val="0049489E"/>
    <w:rsid w:val="00497C97"/>
    <w:rsid w:val="004A05C2"/>
    <w:rsid w:val="004B2AD1"/>
    <w:rsid w:val="004B56CD"/>
    <w:rsid w:val="004B7B98"/>
    <w:rsid w:val="004C0198"/>
    <w:rsid w:val="004C0AB1"/>
    <w:rsid w:val="004C0F2B"/>
    <w:rsid w:val="004C2D84"/>
    <w:rsid w:val="004D0D57"/>
    <w:rsid w:val="004D0DBA"/>
    <w:rsid w:val="004D6B1D"/>
    <w:rsid w:val="004E0E78"/>
    <w:rsid w:val="004F0C27"/>
    <w:rsid w:val="004F2026"/>
    <w:rsid w:val="004F2482"/>
    <w:rsid w:val="004F73E8"/>
    <w:rsid w:val="00501522"/>
    <w:rsid w:val="005026ED"/>
    <w:rsid w:val="00507F9D"/>
    <w:rsid w:val="00510744"/>
    <w:rsid w:val="0051129F"/>
    <w:rsid w:val="0051181E"/>
    <w:rsid w:val="00521C42"/>
    <w:rsid w:val="00526064"/>
    <w:rsid w:val="00527B71"/>
    <w:rsid w:val="0053354A"/>
    <w:rsid w:val="00535B83"/>
    <w:rsid w:val="00540C20"/>
    <w:rsid w:val="00547DFA"/>
    <w:rsid w:val="005521E5"/>
    <w:rsid w:val="00552240"/>
    <w:rsid w:val="005539BB"/>
    <w:rsid w:val="00556F2F"/>
    <w:rsid w:val="00557FCE"/>
    <w:rsid w:val="00561A7D"/>
    <w:rsid w:val="00562496"/>
    <w:rsid w:val="0057034D"/>
    <w:rsid w:val="00571B75"/>
    <w:rsid w:val="00573E32"/>
    <w:rsid w:val="00585ECE"/>
    <w:rsid w:val="00590AF7"/>
    <w:rsid w:val="00594E9C"/>
    <w:rsid w:val="005A0E20"/>
    <w:rsid w:val="005A3D31"/>
    <w:rsid w:val="005B1A68"/>
    <w:rsid w:val="005B6BB4"/>
    <w:rsid w:val="005C09EF"/>
    <w:rsid w:val="005C1A77"/>
    <w:rsid w:val="005D4ED2"/>
    <w:rsid w:val="005D77D5"/>
    <w:rsid w:val="005E0D8C"/>
    <w:rsid w:val="005E15BE"/>
    <w:rsid w:val="005E5464"/>
    <w:rsid w:val="005F0AF9"/>
    <w:rsid w:val="005F0EBA"/>
    <w:rsid w:val="005F4C33"/>
    <w:rsid w:val="005F6770"/>
    <w:rsid w:val="0060201C"/>
    <w:rsid w:val="00616051"/>
    <w:rsid w:val="00624A3F"/>
    <w:rsid w:val="006269C8"/>
    <w:rsid w:val="00631B89"/>
    <w:rsid w:val="00631BF2"/>
    <w:rsid w:val="0063576C"/>
    <w:rsid w:val="00636CB4"/>
    <w:rsid w:val="00636EDC"/>
    <w:rsid w:val="00640E0A"/>
    <w:rsid w:val="006451E2"/>
    <w:rsid w:val="006474D5"/>
    <w:rsid w:val="00647A9D"/>
    <w:rsid w:val="0065219B"/>
    <w:rsid w:val="00652F3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92510"/>
    <w:rsid w:val="00695C76"/>
    <w:rsid w:val="00695EB4"/>
    <w:rsid w:val="00696AAE"/>
    <w:rsid w:val="006A1046"/>
    <w:rsid w:val="006C3089"/>
    <w:rsid w:val="006D18B1"/>
    <w:rsid w:val="006D5F69"/>
    <w:rsid w:val="006E0A39"/>
    <w:rsid w:val="006F3006"/>
    <w:rsid w:val="006F5F09"/>
    <w:rsid w:val="006F796A"/>
    <w:rsid w:val="00705F8D"/>
    <w:rsid w:val="00710245"/>
    <w:rsid w:val="007117DC"/>
    <w:rsid w:val="007144D3"/>
    <w:rsid w:val="00717509"/>
    <w:rsid w:val="00721445"/>
    <w:rsid w:val="0072167D"/>
    <w:rsid w:val="00726700"/>
    <w:rsid w:val="00735A27"/>
    <w:rsid w:val="00735B86"/>
    <w:rsid w:val="00747F94"/>
    <w:rsid w:val="007526C6"/>
    <w:rsid w:val="00752A3C"/>
    <w:rsid w:val="00760313"/>
    <w:rsid w:val="00765760"/>
    <w:rsid w:val="007717FD"/>
    <w:rsid w:val="00773D82"/>
    <w:rsid w:val="00782942"/>
    <w:rsid w:val="00783B1F"/>
    <w:rsid w:val="00794955"/>
    <w:rsid w:val="007A144B"/>
    <w:rsid w:val="007A2DA8"/>
    <w:rsid w:val="007C0436"/>
    <w:rsid w:val="007C3428"/>
    <w:rsid w:val="007C50DD"/>
    <w:rsid w:val="007C5E1F"/>
    <w:rsid w:val="007C7021"/>
    <w:rsid w:val="007D612C"/>
    <w:rsid w:val="007D78EA"/>
    <w:rsid w:val="007D792D"/>
    <w:rsid w:val="007E2520"/>
    <w:rsid w:val="007E255A"/>
    <w:rsid w:val="007F4A2C"/>
    <w:rsid w:val="007F6FD5"/>
    <w:rsid w:val="007F73DA"/>
    <w:rsid w:val="00802D24"/>
    <w:rsid w:val="008037FD"/>
    <w:rsid w:val="00804097"/>
    <w:rsid w:val="008051AE"/>
    <w:rsid w:val="00806A6E"/>
    <w:rsid w:val="00807A42"/>
    <w:rsid w:val="008119CA"/>
    <w:rsid w:val="00812DA1"/>
    <w:rsid w:val="00817769"/>
    <w:rsid w:val="0083009E"/>
    <w:rsid w:val="00844956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2FDF"/>
    <w:rsid w:val="00884A9D"/>
    <w:rsid w:val="0088783D"/>
    <w:rsid w:val="008938E6"/>
    <w:rsid w:val="00894DC5"/>
    <w:rsid w:val="008960EB"/>
    <w:rsid w:val="0089732F"/>
    <w:rsid w:val="008A0762"/>
    <w:rsid w:val="008A40B2"/>
    <w:rsid w:val="008B4D88"/>
    <w:rsid w:val="008B6547"/>
    <w:rsid w:val="008C5EC3"/>
    <w:rsid w:val="008C6868"/>
    <w:rsid w:val="008D0FCC"/>
    <w:rsid w:val="008D3193"/>
    <w:rsid w:val="008D5CB8"/>
    <w:rsid w:val="008E1CC2"/>
    <w:rsid w:val="008E398F"/>
    <w:rsid w:val="008F27DF"/>
    <w:rsid w:val="008F2F26"/>
    <w:rsid w:val="008F427E"/>
    <w:rsid w:val="008F56AA"/>
    <w:rsid w:val="008F76B9"/>
    <w:rsid w:val="0090136E"/>
    <w:rsid w:val="009017A3"/>
    <w:rsid w:val="009033A7"/>
    <w:rsid w:val="009057EA"/>
    <w:rsid w:val="0092729E"/>
    <w:rsid w:val="00930E10"/>
    <w:rsid w:val="00933D1D"/>
    <w:rsid w:val="00933FFF"/>
    <w:rsid w:val="00934CBF"/>
    <w:rsid w:val="009437D5"/>
    <w:rsid w:val="00943C7F"/>
    <w:rsid w:val="0094467A"/>
    <w:rsid w:val="00951110"/>
    <w:rsid w:val="00952F86"/>
    <w:rsid w:val="00953399"/>
    <w:rsid w:val="00955FB5"/>
    <w:rsid w:val="009615FF"/>
    <w:rsid w:val="00973002"/>
    <w:rsid w:val="00985C47"/>
    <w:rsid w:val="00986F3A"/>
    <w:rsid w:val="00991CA4"/>
    <w:rsid w:val="009B0ED5"/>
    <w:rsid w:val="009B3F87"/>
    <w:rsid w:val="009B4DEC"/>
    <w:rsid w:val="009C037A"/>
    <w:rsid w:val="009C1D3E"/>
    <w:rsid w:val="009C3270"/>
    <w:rsid w:val="009C537F"/>
    <w:rsid w:val="009C6171"/>
    <w:rsid w:val="009D5874"/>
    <w:rsid w:val="009E4512"/>
    <w:rsid w:val="009E6B94"/>
    <w:rsid w:val="009F5155"/>
    <w:rsid w:val="009F5A5B"/>
    <w:rsid w:val="00A10220"/>
    <w:rsid w:val="00A107C0"/>
    <w:rsid w:val="00A143BD"/>
    <w:rsid w:val="00A25B79"/>
    <w:rsid w:val="00A377DE"/>
    <w:rsid w:val="00A4017B"/>
    <w:rsid w:val="00A47703"/>
    <w:rsid w:val="00A562D5"/>
    <w:rsid w:val="00A57589"/>
    <w:rsid w:val="00A63698"/>
    <w:rsid w:val="00A73E51"/>
    <w:rsid w:val="00A82D2A"/>
    <w:rsid w:val="00A85025"/>
    <w:rsid w:val="00A90958"/>
    <w:rsid w:val="00A91EA7"/>
    <w:rsid w:val="00A930E9"/>
    <w:rsid w:val="00A93962"/>
    <w:rsid w:val="00A963C8"/>
    <w:rsid w:val="00AA0F10"/>
    <w:rsid w:val="00AB459D"/>
    <w:rsid w:val="00AC004C"/>
    <w:rsid w:val="00AC122A"/>
    <w:rsid w:val="00AC6821"/>
    <w:rsid w:val="00AD2273"/>
    <w:rsid w:val="00AD534A"/>
    <w:rsid w:val="00AE3058"/>
    <w:rsid w:val="00AF7F35"/>
    <w:rsid w:val="00B02EBA"/>
    <w:rsid w:val="00B108B0"/>
    <w:rsid w:val="00B1421D"/>
    <w:rsid w:val="00B15166"/>
    <w:rsid w:val="00B17D94"/>
    <w:rsid w:val="00B22D03"/>
    <w:rsid w:val="00B308F4"/>
    <w:rsid w:val="00B3679D"/>
    <w:rsid w:val="00B40059"/>
    <w:rsid w:val="00B60155"/>
    <w:rsid w:val="00B60D95"/>
    <w:rsid w:val="00B63A76"/>
    <w:rsid w:val="00B6451A"/>
    <w:rsid w:val="00B64E33"/>
    <w:rsid w:val="00B73BFB"/>
    <w:rsid w:val="00B85918"/>
    <w:rsid w:val="00BA2E23"/>
    <w:rsid w:val="00BA3E35"/>
    <w:rsid w:val="00BB3CC6"/>
    <w:rsid w:val="00BB3D28"/>
    <w:rsid w:val="00BC1A12"/>
    <w:rsid w:val="00BC2589"/>
    <w:rsid w:val="00BD3F34"/>
    <w:rsid w:val="00BD4952"/>
    <w:rsid w:val="00BD5492"/>
    <w:rsid w:val="00BD6B9C"/>
    <w:rsid w:val="00BD76BF"/>
    <w:rsid w:val="00BE19B5"/>
    <w:rsid w:val="00BE3854"/>
    <w:rsid w:val="00BF1E03"/>
    <w:rsid w:val="00C00FB8"/>
    <w:rsid w:val="00C044D3"/>
    <w:rsid w:val="00C11CA2"/>
    <w:rsid w:val="00C142F5"/>
    <w:rsid w:val="00C16C8D"/>
    <w:rsid w:val="00C27194"/>
    <w:rsid w:val="00C3353D"/>
    <w:rsid w:val="00C4605A"/>
    <w:rsid w:val="00C461D8"/>
    <w:rsid w:val="00C50E4D"/>
    <w:rsid w:val="00C52DBD"/>
    <w:rsid w:val="00C539D2"/>
    <w:rsid w:val="00C6063C"/>
    <w:rsid w:val="00C6587D"/>
    <w:rsid w:val="00C734D3"/>
    <w:rsid w:val="00C842BF"/>
    <w:rsid w:val="00C87109"/>
    <w:rsid w:val="00C920CC"/>
    <w:rsid w:val="00C93FFD"/>
    <w:rsid w:val="00C944D1"/>
    <w:rsid w:val="00CA4097"/>
    <w:rsid w:val="00CB3685"/>
    <w:rsid w:val="00CB382E"/>
    <w:rsid w:val="00CB767F"/>
    <w:rsid w:val="00CC01F1"/>
    <w:rsid w:val="00CC1C2B"/>
    <w:rsid w:val="00CC52B7"/>
    <w:rsid w:val="00CD18D5"/>
    <w:rsid w:val="00CD5703"/>
    <w:rsid w:val="00CD72AC"/>
    <w:rsid w:val="00CE01CE"/>
    <w:rsid w:val="00CE1696"/>
    <w:rsid w:val="00CE5979"/>
    <w:rsid w:val="00CE5CCA"/>
    <w:rsid w:val="00CE72E2"/>
    <w:rsid w:val="00CF3D07"/>
    <w:rsid w:val="00D01811"/>
    <w:rsid w:val="00D023A5"/>
    <w:rsid w:val="00D10E07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2EA9"/>
    <w:rsid w:val="00D70704"/>
    <w:rsid w:val="00D73718"/>
    <w:rsid w:val="00D73FC4"/>
    <w:rsid w:val="00D76E15"/>
    <w:rsid w:val="00D837DB"/>
    <w:rsid w:val="00D94FC3"/>
    <w:rsid w:val="00DB7204"/>
    <w:rsid w:val="00DC39DF"/>
    <w:rsid w:val="00DC3C37"/>
    <w:rsid w:val="00DC602A"/>
    <w:rsid w:val="00DC71A8"/>
    <w:rsid w:val="00DD0622"/>
    <w:rsid w:val="00DD2D16"/>
    <w:rsid w:val="00DE040F"/>
    <w:rsid w:val="00DE4F5D"/>
    <w:rsid w:val="00DF64D4"/>
    <w:rsid w:val="00E01A9B"/>
    <w:rsid w:val="00E0225F"/>
    <w:rsid w:val="00E04231"/>
    <w:rsid w:val="00E11C63"/>
    <w:rsid w:val="00E14EE5"/>
    <w:rsid w:val="00E1712F"/>
    <w:rsid w:val="00E2112E"/>
    <w:rsid w:val="00E24369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64917"/>
    <w:rsid w:val="00E71223"/>
    <w:rsid w:val="00E71BB1"/>
    <w:rsid w:val="00E72EA5"/>
    <w:rsid w:val="00E7544A"/>
    <w:rsid w:val="00E82B8D"/>
    <w:rsid w:val="00E84360"/>
    <w:rsid w:val="00E91FBF"/>
    <w:rsid w:val="00E921FA"/>
    <w:rsid w:val="00E9255B"/>
    <w:rsid w:val="00E97335"/>
    <w:rsid w:val="00EA2765"/>
    <w:rsid w:val="00EA3416"/>
    <w:rsid w:val="00EB1251"/>
    <w:rsid w:val="00EB2BF1"/>
    <w:rsid w:val="00EB480F"/>
    <w:rsid w:val="00EB6976"/>
    <w:rsid w:val="00EC4F33"/>
    <w:rsid w:val="00ED2B67"/>
    <w:rsid w:val="00ED3868"/>
    <w:rsid w:val="00ED4964"/>
    <w:rsid w:val="00ED5DB5"/>
    <w:rsid w:val="00EE1D12"/>
    <w:rsid w:val="00EE435F"/>
    <w:rsid w:val="00F027EC"/>
    <w:rsid w:val="00F03020"/>
    <w:rsid w:val="00F109E0"/>
    <w:rsid w:val="00F11F52"/>
    <w:rsid w:val="00F1277F"/>
    <w:rsid w:val="00F13D7A"/>
    <w:rsid w:val="00F17C6C"/>
    <w:rsid w:val="00F26D33"/>
    <w:rsid w:val="00F324CE"/>
    <w:rsid w:val="00F372BA"/>
    <w:rsid w:val="00F404DF"/>
    <w:rsid w:val="00F41690"/>
    <w:rsid w:val="00F47F03"/>
    <w:rsid w:val="00F617B0"/>
    <w:rsid w:val="00F63E78"/>
    <w:rsid w:val="00F64486"/>
    <w:rsid w:val="00F6473D"/>
    <w:rsid w:val="00F73694"/>
    <w:rsid w:val="00F8115C"/>
    <w:rsid w:val="00F85106"/>
    <w:rsid w:val="00F8539B"/>
    <w:rsid w:val="00F94607"/>
    <w:rsid w:val="00FA1E42"/>
    <w:rsid w:val="00FA2E9A"/>
    <w:rsid w:val="00FA737A"/>
    <w:rsid w:val="00FB65C2"/>
    <w:rsid w:val="00FC1797"/>
    <w:rsid w:val="00FC1CDD"/>
    <w:rsid w:val="00FC2E3D"/>
    <w:rsid w:val="00FC4B74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8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sconsip@postacert.consip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u-energystar.org/it/254.shtml.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BE18-98D6-4563-BA97-99E6CA58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2022-05-03T09:10:00Z</dcterms:created>
  <dcterms:modified xsi:type="dcterms:W3CDTF">2022-05-05T07:50:00Z</dcterms:modified>
</cp:coreProperties>
</file>